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91"/>
        <w:gridCol w:w="8160"/>
      </w:tblGrid>
      <w:tr w:rsidR="0012209D" w14:paraId="15BF0869" w14:textId="77777777" w:rsidTr="00321CAA">
        <w:tc>
          <w:tcPr>
            <w:tcW w:w="1617" w:type="dxa"/>
          </w:tcPr>
          <w:p w14:paraId="15BF0867" w14:textId="77777777" w:rsidR="0012209D" w:rsidRDefault="0012209D" w:rsidP="00321CAA">
            <w:r>
              <w:t>Last updated:</w:t>
            </w:r>
          </w:p>
        </w:tc>
        <w:tc>
          <w:tcPr>
            <w:tcW w:w="8418" w:type="dxa"/>
          </w:tcPr>
          <w:p w14:paraId="15BF0868" w14:textId="78A866E6" w:rsidR="0012209D" w:rsidRDefault="008173A8" w:rsidP="00321CAA">
            <w:r>
              <w:t>10/04/2024</w:t>
            </w:r>
          </w:p>
        </w:tc>
      </w:tr>
    </w:tbl>
    <w:p w14:paraId="15BF086B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15BF086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25"/>
        <w:gridCol w:w="4620"/>
        <w:gridCol w:w="709"/>
        <w:gridCol w:w="1897"/>
      </w:tblGrid>
      <w:tr w:rsidR="0012209D" w14:paraId="15BF086F" w14:textId="77777777" w:rsidTr="60E90E0B">
        <w:tc>
          <w:tcPr>
            <w:tcW w:w="2525" w:type="dxa"/>
            <w:shd w:val="clear" w:color="auto" w:fill="D9D9D9" w:themeFill="background1" w:themeFillShade="D9"/>
          </w:tcPr>
          <w:p w14:paraId="15BF086D" w14:textId="77777777" w:rsidR="0012209D" w:rsidRDefault="0012209D" w:rsidP="00321CAA">
            <w:r>
              <w:t>Post title:</w:t>
            </w:r>
          </w:p>
        </w:tc>
        <w:tc>
          <w:tcPr>
            <w:tcW w:w="7226" w:type="dxa"/>
            <w:gridSpan w:val="3"/>
          </w:tcPr>
          <w:p w14:paraId="15BF086E" w14:textId="5D7C0625" w:rsidR="0012209D" w:rsidRPr="00447FD8" w:rsidRDefault="00D17F8B" w:rsidP="00321CAA">
            <w:pPr>
              <w:rPr>
                <w:b/>
                <w:bCs/>
              </w:rPr>
            </w:pPr>
            <w:r>
              <w:rPr>
                <w:b/>
                <w:bCs/>
              </w:rPr>
              <w:t>Systems Analyst</w:t>
            </w:r>
          </w:p>
        </w:tc>
      </w:tr>
      <w:tr w:rsidR="003E3C65" w14:paraId="6C455E62" w14:textId="77777777" w:rsidTr="60E90E0B">
        <w:tc>
          <w:tcPr>
            <w:tcW w:w="2525" w:type="dxa"/>
            <w:shd w:val="clear" w:color="auto" w:fill="D9D9D9" w:themeFill="background1" w:themeFillShade="D9"/>
          </w:tcPr>
          <w:p w14:paraId="440D3ECE" w14:textId="740CA350" w:rsidR="003E3C65" w:rsidRDefault="003E3C65" w:rsidP="00321CAA">
            <w:r>
              <w:rPr>
                <w:rStyle w:val="normaltextrun"/>
                <w:color w:val="000000"/>
                <w:szCs w:val="18"/>
                <w:shd w:val="clear" w:color="auto" w:fill="D9D9D9"/>
              </w:rPr>
              <w:t>Standard Occupation Code: (UKVI SOC CODE)</w:t>
            </w:r>
            <w:r>
              <w:rPr>
                <w:rStyle w:val="eop"/>
                <w:color w:val="000000"/>
                <w:szCs w:val="18"/>
                <w:shd w:val="clear" w:color="auto" w:fill="D9D9D9"/>
              </w:rPr>
              <w:t> </w:t>
            </w:r>
          </w:p>
        </w:tc>
        <w:tc>
          <w:tcPr>
            <w:tcW w:w="7226" w:type="dxa"/>
            <w:gridSpan w:val="3"/>
          </w:tcPr>
          <w:p w14:paraId="4B2F2FB0" w14:textId="43005A0D" w:rsidR="003E3C65" w:rsidRDefault="7F4DBE40" w:rsidP="60E90E0B">
            <w:pPr>
              <w:rPr>
                <w:rFonts w:eastAsia="Lucida Sans" w:cs="Lucida Sans"/>
                <w:szCs w:val="18"/>
              </w:rPr>
            </w:pPr>
            <w:r w:rsidRPr="60E90E0B">
              <w:rPr>
                <w:rFonts w:eastAsia="Lucida Sans" w:cs="Lucida Sans"/>
                <w:color w:val="000000" w:themeColor="text1"/>
                <w:szCs w:val="18"/>
              </w:rPr>
              <w:t xml:space="preserve">Please see </w:t>
            </w:r>
            <w:hyperlink r:id="rId11">
              <w:r w:rsidRPr="60E90E0B">
                <w:rPr>
                  <w:rStyle w:val="Hyperlink"/>
                  <w:rFonts w:eastAsia="Lucida Sans" w:cs="Lucida Sans"/>
                  <w:szCs w:val="18"/>
                </w:rPr>
                <w:t>Occupation Codes (SharePoint.com)</w:t>
              </w:r>
            </w:hyperlink>
            <w:r w:rsidRPr="60E90E0B">
              <w:rPr>
                <w:rFonts w:eastAsia="Lucida Sans" w:cs="Lucida Sans"/>
                <w:color w:val="000000" w:themeColor="text1"/>
                <w:szCs w:val="18"/>
              </w:rPr>
              <w:t xml:space="preserve"> to help identify a SOC code.</w:t>
            </w:r>
          </w:p>
        </w:tc>
      </w:tr>
      <w:tr w:rsidR="0012209D" w14:paraId="15BF0875" w14:textId="77777777" w:rsidTr="60E90E0B">
        <w:tc>
          <w:tcPr>
            <w:tcW w:w="2525" w:type="dxa"/>
            <w:shd w:val="clear" w:color="auto" w:fill="D9D9D9" w:themeFill="background1" w:themeFillShade="D9"/>
          </w:tcPr>
          <w:p w14:paraId="15BF0873" w14:textId="2BD340A2" w:rsidR="0012209D" w:rsidRDefault="00510FA7" w:rsidP="00321CAA">
            <w:r>
              <w:t>School/Department</w:t>
            </w:r>
            <w:r w:rsidR="0012209D">
              <w:t>:</w:t>
            </w:r>
          </w:p>
        </w:tc>
        <w:tc>
          <w:tcPr>
            <w:tcW w:w="7226" w:type="dxa"/>
            <w:gridSpan w:val="3"/>
          </w:tcPr>
          <w:p w14:paraId="15BF0874" w14:textId="25D2A0F7" w:rsidR="0012209D" w:rsidRDefault="00D17F8B" w:rsidP="00321CAA">
            <w:r>
              <w:t>Student Administration and Academic Affairs (SAAA)</w:t>
            </w:r>
          </w:p>
        </w:tc>
      </w:tr>
      <w:tr w:rsidR="00746AEB" w14:paraId="07201851" w14:textId="77777777" w:rsidTr="60E90E0B">
        <w:tc>
          <w:tcPr>
            <w:tcW w:w="2525" w:type="dxa"/>
            <w:shd w:val="clear" w:color="auto" w:fill="D9D9D9" w:themeFill="background1" w:themeFillShade="D9"/>
          </w:tcPr>
          <w:p w14:paraId="158400D7" w14:textId="4B829CEE" w:rsidR="00746AEB" w:rsidRDefault="00746AEB" w:rsidP="00321CAA">
            <w:r>
              <w:t>Faculty:</w:t>
            </w:r>
          </w:p>
        </w:tc>
        <w:tc>
          <w:tcPr>
            <w:tcW w:w="7226" w:type="dxa"/>
            <w:gridSpan w:val="3"/>
          </w:tcPr>
          <w:p w14:paraId="7A897A27" w14:textId="6CC841C6" w:rsidR="00746AEB" w:rsidRDefault="00D17F8B" w:rsidP="00321CAA">
            <w:r>
              <w:t>Student Experience Directorate (SED)</w:t>
            </w:r>
          </w:p>
        </w:tc>
      </w:tr>
      <w:tr w:rsidR="0012209D" w14:paraId="15BF087A" w14:textId="77777777" w:rsidTr="60E90E0B">
        <w:tc>
          <w:tcPr>
            <w:tcW w:w="2525" w:type="dxa"/>
            <w:shd w:val="clear" w:color="auto" w:fill="D9D9D9" w:themeFill="background1" w:themeFillShade="D9"/>
          </w:tcPr>
          <w:p w14:paraId="15BF0876" w14:textId="44B3D55B" w:rsidR="0012209D" w:rsidRDefault="00746AEB" w:rsidP="00746AEB">
            <w:r>
              <w:t>Career P</w:t>
            </w:r>
            <w:r w:rsidR="0012209D">
              <w:t>athway:</w:t>
            </w:r>
          </w:p>
        </w:tc>
        <w:tc>
          <w:tcPr>
            <w:tcW w:w="4620" w:type="dxa"/>
          </w:tcPr>
          <w:p w14:paraId="15BF0877" w14:textId="24252805" w:rsidR="0012209D" w:rsidRDefault="002E1514" w:rsidP="00FF246F">
            <w:r>
              <w:t>Management, Specialist and Administrative (MSA)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5BF0878" w14:textId="77777777" w:rsidR="0012209D" w:rsidRDefault="0012209D" w:rsidP="00321CAA">
            <w:r>
              <w:t>Level:</w:t>
            </w:r>
          </w:p>
        </w:tc>
        <w:tc>
          <w:tcPr>
            <w:tcW w:w="1897" w:type="dxa"/>
          </w:tcPr>
          <w:p w14:paraId="15BF0879" w14:textId="6F2B095B" w:rsidR="0012209D" w:rsidRDefault="005A2CF5" w:rsidP="00321CAA">
            <w:r>
              <w:t>4</w:t>
            </w:r>
          </w:p>
        </w:tc>
      </w:tr>
      <w:tr w:rsidR="0012209D" w14:paraId="15BF087E" w14:textId="77777777" w:rsidTr="60E90E0B">
        <w:tc>
          <w:tcPr>
            <w:tcW w:w="2525" w:type="dxa"/>
            <w:shd w:val="clear" w:color="auto" w:fill="D9D9D9" w:themeFill="background1" w:themeFillShade="D9"/>
          </w:tcPr>
          <w:p w14:paraId="15BF087B" w14:textId="77777777" w:rsidR="0012209D" w:rsidRDefault="0012209D" w:rsidP="00321CAA">
            <w:r>
              <w:t>*ERE category:</w:t>
            </w:r>
          </w:p>
        </w:tc>
        <w:tc>
          <w:tcPr>
            <w:tcW w:w="7226" w:type="dxa"/>
            <w:gridSpan w:val="3"/>
          </w:tcPr>
          <w:p w14:paraId="15BF087D" w14:textId="590FA853" w:rsidR="0012209D" w:rsidRDefault="00467596" w:rsidP="00FF246F">
            <w:r>
              <w:t>n/a</w:t>
            </w:r>
          </w:p>
        </w:tc>
      </w:tr>
      <w:tr w:rsidR="0012209D" w14:paraId="15BF0881" w14:textId="77777777" w:rsidTr="60E90E0B">
        <w:tc>
          <w:tcPr>
            <w:tcW w:w="2525" w:type="dxa"/>
            <w:shd w:val="clear" w:color="auto" w:fill="D9D9D9" w:themeFill="background1" w:themeFillShade="D9"/>
          </w:tcPr>
          <w:p w14:paraId="15BF087F" w14:textId="77777777" w:rsidR="0012209D" w:rsidRDefault="0012209D" w:rsidP="00321CAA">
            <w:r>
              <w:t>Posts responsible to:</w:t>
            </w:r>
          </w:p>
        </w:tc>
        <w:tc>
          <w:tcPr>
            <w:tcW w:w="7226" w:type="dxa"/>
            <w:gridSpan w:val="3"/>
          </w:tcPr>
          <w:p w14:paraId="15BF0880" w14:textId="5EF58D6A" w:rsidR="0012209D" w:rsidRPr="005508A2" w:rsidRDefault="008173A8" w:rsidP="00321CAA">
            <w:r>
              <w:t>Head of Student Systems</w:t>
            </w:r>
          </w:p>
        </w:tc>
      </w:tr>
      <w:tr w:rsidR="0012209D" w14:paraId="15BF0884" w14:textId="77777777" w:rsidTr="60E90E0B">
        <w:tc>
          <w:tcPr>
            <w:tcW w:w="2525" w:type="dxa"/>
            <w:shd w:val="clear" w:color="auto" w:fill="D9D9D9" w:themeFill="background1" w:themeFillShade="D9"/>
          </w:tcPr>
          <w:p w14:paraId="15BF0882" w14:textId="77777777" w:rsidR="0012209D" w:rsidRDefault="0012209D" w:rsidP="00321CAA">
            <w:r>
              <w:t>Posts responsible for:</w:t>
            </w:r>
          </w:p>
        </w:tc>
        <w:tc>
          <w:tcPr>
            <w:tcW w:w="7226" w:type="dxa"/>
            <w:gridSpan w:val="3"/>
          </w:tcPr>
          <w:p w14:paraId="15BF0883" w14:textId="4AB93E5C" w:rsidR="0012209D" w:rsidRPr="005508A2" w:rsidRDefault="008173A8" w:rsidP="00321CAA">
            <w:r>
              <w:t>n/a</w:t>
            </w:r>
          </w:p>
        </w:tc>
      </w:tr>
      <w:tr w:rsidR="0012209D" w14:paraId="15BF0887" w14:textId="77777777" w:rsidTr="60E90E0B">
        <w:tc>
          <w:tcPr>
            <w:tcW w:w="2525" w:type="dxa"/>
            <w:shd w:val="clear" w:color="auto" w:fill="D9D9D9" w:themeFill="background1" w:themeFillShade="D9"/>
          </w:tcPr>
          <w:p w14:paraId="15BF0885" w14:textId="77777777" w:rsidR="0012209D" w:rsidRDefault="0012209D" w:rsidP="00321CAA">
            <w:r>
              <w:t>Post base:</w:t>
            </w:r>
          </w:p>
        </w:tc>
        <w:tc>
          <w:tcPr>
            <w:tcW w:w="7226" w:type="dxa"/>
            <w:gridSpan w:val="3"/>
          </w:tcPr>
          <w:p w14:paraId="15BF0886" w14:textId="4229CBC4" w:rsidR="0012209D" w:rsidRPr="005508A2" w:rsidRDefault="0012209D" w:rsidP="00321CAA">
            <w:r>
              <w:t>Office-based/</w:t>
            </w:r>
            <w:r w:rsidR="008173A8">
              <w:t>Hybrid</w:t>
            </w:r>
          </w:p>
        </w:tc>
      </w:tr>
    </w:tbl>
    <w:p w14:paraId="15BF088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751"/>
      </w:tblGrid>
      <w:tr w:rsidR="0012209D" w14:paraId="15BF088A" w14:textId="77777777" w:rsidTr="00321CAA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Default="0012209D" w:rsidP="00321CAA">
            <w:r>
              <w:t>Job purpose</w:t>
            </w:r>
          </w:p>
        </w:tc>
      </w:tr>
      <w:tr w:rsidR="0012209D" w14:paraId="15BF088C" w14:textId="77777777" w:rsidTr="00321CAA">
        <w:trPr>
          <w:trHeight w:val="1134"/>
        </w:trPr>
        <w:tc>
          <w:tcPr>
            <w:tcW w:w="10137" w:type="dxa"/>
          </w:tcPr>
          <w:p w14:paraId="15BF088B" w14:textId="1ADB8EB0" w:rsidR="0012209D" w:rsidRDefault="00C31B06" w:rsidP="007F359C">
            <w:r w:rsidRPr="00C31B06">
              <w:t xml:space="preserve">To </w:t>
            </w:r>
            <w:r w:rsidR="00C52D46">
              <w:t xml:space="preserve">analyse and document </w:t>
            </w:r>
            <w:r w:rsidR="00D66C30">
              <w:t>student systems</w:t>
            </w:r>
            <w:r w:rsidR="00F57139">
              <w:t xml:space="preserve"> for the </w:t>
            </w:r>
            <w:r w:rsidR="0034132E">
              <w:t>purposes</w:t>
            </w:r>
            <w:r w:rsidR="00F57139">
              <w:t xml:space="preserve"> of identifying </w:t>
            </w:r>
            <w:r w:rsidR="0034132E">
              <w:t xml:space="preserve">causes of issues and opportunities for enhancement as well as informing </w:t>
            </w:r>
            <w:r w:rsidR="000C0B0B">
              <w:t xml:space="preserve">policies and procedures for routine </w:t>
            </w:r>
            <w:r w:rsidR="00C52D46">
              <w:t>maintenance</w:t>
            </w:r>
            <w:r w:rsidR="00FC4A37">
              <w:t xml:space="preserve"> that</w:t>
            </w:r>
            <w:r w:rsidR="007F359C">
              <w:t xml:space="preserve"> </w:t>
            </w:r>
            <w:r w:rsidR="00C52D46">
              <w:t xml:space="preserve">ensure student systems meet </w:t>
            </w:r>
            <w:r w:rsidR="007F359C">
              <w:t>the needs of stakeholders</w:t>
            </w:r>
            <w:r w:rsidR="00C52D46">
              <w:t>.</w:t>
            </w:r>
          </w:p>
        </w:tc>
      </w:tr>
    </w:tbl>
    <w:p w14:paraId="15BF088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606"/>
        <w:gridCol w:w="8118"/>
        <w:gridCol w:w="1027"/>
      </w:tblGrid>
      <w:tr w:rsidR="0012209D" w14:paraId="15BF0890" w14:textId="77777777" w:rsidTr="00467596">
        <w:trPr>
          <w:cantSplit/>
          <w:tblHeader/>
        </w:trPr>
        <w:tc>
          <w:tcPr>
            <w:tcW w:w="8724" w:type="dxa"/>
            <w:gridSpan w:val="2"/>
            <w:shd w:val="clear" w:color="auto" w:fill="D9D9D9" w:themeFill="background1" w:themeFillShade="D9"/>
          </w:tcPr>
          <w:p w14:paraId="15BF088E" w14:textId="77777777" w:rsidR="0012209D" w:rsidRDefault="0012209D" w:rsidP="00321CAA">
            <w:r>
              <w:t>Key accountabilities/primary responsibilities</w:t>
            </w:r>
          </w:p>
        </w:tc>
        <w:tc>
          <w:tcPr>
            <w:tcW w:w="1027" w:type="dxa"/>
            <w:shd w:val="clear" w:color="auto" w:fill="D9D9D9" w:themeFill="background1" w:themeFillShade="D9"/>
          </w:tcPr>
          <w:p w14:paraId="15BF088F" w14:textId="77777777" w:rsidR="0012209D" w:rsidRDefault="0012209D" w:rsidP="00321CAA">
            <w:r>
              <w:t>% Time</w:t>
            </w:r>
          </w:p>
        </w:tc>
      </w:tr>
      <w:tr w:rsidR="0012209D" w14:paraId="15BF0894" w14:textId="77777777" w:rsidTr="00467596">
        <w:trPr>
          <w:cantSplit/>
        </w:trPr>
        <w:tc>
          <w:tcPr>
            <w:tcW w:w="606" w:type="dxa"/>
            <w:tcBorders>
              <w:right w:val="nil"/>
            </w:tcBorders>
          </w:tcPr>
          <w:p w14:paraId="15BF0891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8" w:type="dxa"/>
            <w:tcBorders>
              <w:left w:val="nil"/>
            </w:tcBorders>
          </w:tcPr>
          <w:p w14:paraId="524E73EC" w14:textId="0F64FE02" w:rsidR="00DB0E70" w:rsidRDefault="00C31B06" w:rsidP="00321CAA">
            <w:r w:rsidRPr="00C31B06">
              <w:t xml:space="preserve">To </w:t>
            </w:r>
            <w:r w:rsidR="00123480">
              <w:t xml:space="preserve">provide expert knowledge and advice on the structure and functionality of Student Systems </w:t>
            </w:r>
            <w:r>
              <w:t xml:space="preserve">to </w:t>
            </w:r>
            <w:r w:rsidR="00123480">
              <w:t>inform planning and delivery of</w:t>
            </w:r>
            <w:r w:rsidR="00D13D17">
              <w:t xml:space="preserve"> upgrades,</w:t>
            </w:r>
            <w:r w:rsidR="00123480">
              <w:t xml:space="preserve"> issue resolution and </w:t>
            </w:r>
            <w:r w:rsidR="0038027C">
              <w:t xml:space="preserve">delivery of </w:t>
            </w:r>
            <w:r w:rsidR="00BC7258">
              <w:t>enhancements</w:t>
            </w:r>
            <w:r w:rsidR="0038027C">
              <w:t xml:space="preserve"> ensuring </w:t>
            </w:r>
            <w:r w:rsidR="00BC7258">
              <w:t xml:space="preserve">adherence to relevant </w:t>
            </w:r>
            <w:r w:rsidR="0038027C">
              <w:t>policies and procedures</w:t>
            </w:r>
            <w:r w:rsidR="00BC7258">
              <w:t>.</w:t>
            </w:r>
            <w:r w:rsidR="00DB0E70">
              <w:t xml:space="preserve"> The </w:t>
            </w:r>
            <w:r w:rsidR="00852279">
              <w:t xml:space="preserve">expertise provided should </w:t>
            </w:r>
            <w:r w:rsidR="00DB0E70">
              <w:t>include</w:t>
            </w:r>
            <w:r w:rsidR="00852279">
              <w:t xml:space="preserve"> </w:t>
            </w:r>
            <w:r w:rsidR="00CC4346">
              <w:t>(</w:t>
            </w:r>
            <w:r w:rsidR="00DB0E70">
              <w:t>not limited to</w:t>
            </w:r>
            <w:r w:rsidR="00CC4346">
              <w:t>)</w:t>
            </w:r>
            <w:r w:rsidR="00852279">
              <w:t>:</w:t>
            </w:r>
          </w:p>
          <w:p w14:paraId="51A48921" w14:textId="7E1DD960" w:rsidR="005613DE" w:rsidRDefault="006A2926" w:rsidP="00DB0E70">
            <w:pPr>
              <w:pStyle w:val="ListParagraph"/>
              <w:numPr>
                <w:ilvl w:val="0"/>
                <w:numId w:val="22"/>
              </w:numPr>
            </w:pPr>
            <w:r>
              <w:t>I</w:t>
            </w:r>
            <w:r w:rsidR="00734AD1">
              <w:t xml:space="preserve">nterfaces with </w:t>
            </w:r>
            <w:r w:rsidR="00045DD8">
              <w:t>other</w:t>
            </w:r>
            <w:r w:rsidR="00734AD1">
              <w:t xml:space="preserve"> systems</w:t>
            </w:r>
          </w:p>
          <w:p w14:paraId="424FE336" w14:textId="5BDC748A" w:rsidR="005613DE" w:rsidRDefault="006A2926" w:rsidP="00DB0E70">
            <w:pPr>
              <w:pStyle w:val="ListParagraph"/>
              <w:numPr>
                <w:ilvl w:val="0"/>
                <w:numId w:val="22"/>
              </w:numPr>
            </w:pPr>
            <w:r>
              <w:t>A</w:t>
            </w:r>
            <w:r w:rsidR="00734AD1">
              <w:t>cademic and student lifecycles</w:t>
            </w:r>
          </w:p>
          <w:p w14:paraId="1A93BC90" w14:textId="622A52D4" w:rsidR="005613DE" w:rsidRDefault="006A2926" w:rsidP="00DB0E70">
            <w:pPr>
              <w:pStyle w:val="ListParagraph"/>
              <w:numPr>
                <w:ilvl w:val="0"/>
                <w:numId w:val="22"/>
              </w:numPr>
            </w:pPr>
            <w:r>
              <w:t>R</w:t>
            </w:r>
            <w:r w:rsidR="005613DE">
              <w:t>elated administrative</w:t>
            </w:r>
            <w:r w:rsidR="00734AD1">
              <w:t xml:space="preserve"> processes</w:t>
            </w:r>
          </w:p>
          <w:p w14:paraId="15BF0892" w14:textId="353B531E" w:rsidR="00734AD1" w:rsidRDefault="002A501F" w:rsidP="00DB0E70">
            <w:pPr>
              <w:pStyle w:val="ListParagraph"/>
              <w:numPr>
                <w:ilvl w:val="0"/>
                <w:numId w:val="22"/>
              </w:numPr>
            </w:pPr>
            <w:r>
              <w:t>T</w:t>
            </w:r>
            <w:r w:rsidR="00734AD1">
              <w:t>est solutions</w:t>
            </w:r>
          </w:p>
        </w:tc>
        <w:tc>
          <w:tcPr>
            <w:tcW w:w="1027" w:type="dxa"/>
          </w:tcPr>
          <w:p w14:paraId="15BF0893" w14:textId="48DB5AD1" w:rsidR="0012209D" w:rsidRDefault="00DE4F1D" w:rsidP="00321CAA">
            <w:r>
              <w:t>3</w:t>
            </w:r>
            <w:r w:rsidR="00296911">
              <w:t>0</w:t>
            </w:r>
            <w:r w:rsidR="00343D93">
              <w:t xml:space="preserve"> %</w:t>
            </w:r>
          </w:p>
        </w:tc>
      </w:tr>
      <w:tr w:rsidR="0012209D" w14:paraId="15BF0898" w14:textId="77777777" w:rsidTr="00467596">
        <w:trPr>
          <w:cantSplit/>
        </w:trPr>
        <w:tc>
          <w:tcPr>
            <w:tcW w:w="606" w:type="dxa"/>
            <w:tcBorders>
              <w:right w:val="nil"/>
            </w:tcBorders>
          </w:tcPr>
          <w:p w14:paraId="15BF0895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8" w:type="dxa"/>
            <w:tcBorders>
              <w:left w:val="nil"/>
            </w:tcBorders>
          </w:tcPr>
          <w:p w14:paraId="3F734E6B" w14:textId="77777777" w:rsidR="006A2926" w:rsidRDefault="00C31B06" w:rsidP="00C31B06">
            <w:r w:rsidRPr="00C31B06">
              <w:t xml:space="preserve">To </w:t>
            </w:r>
            <w:r w:rsidR="00F56FE3">
              <w:t xml:space="preserve">design and deliver a variety of </w:t>
            </w:r>
            <w:r w:rsidR="006A2926">
              <w:t xml:space="preserve">systems </w:t>
            </w:r>
            <w:r w:rsidR="00F56FE3">
              <w:t xml:space="preserve">solutions to maximise service quality, </w:t>
            </w:r>
            <w:proofErr w:type="gramStart"/>
            <w:r w:rsidR="00F56FE3">
              <w:t>efficiency</w:t>
            </w:r>
            <w:proofErr w:type="gramEnd"/>
            <w:r w:rsidR="00F56FE3">
              <w:t xml:space="preserve"> and continuity</w:t>
            </w:r>
            <w:r w:rsidR="006A2926">
              <w:t xml:space="preserve"> through:</w:t>
            </w:r>
          </w:p>
          <w:p w14:paraId="1DFBA239" w14:textId="77777777" w:rsidR="00BF2F2E" w:rsidRDefault="00BF2F2E" w:rsidP="006A2926">
            <w:pPr>
              <w:pStyle w:val="ListParagraph"/>
              <w:numPr>
                <w:ilvl w:val="0"/>
                <w:numId w:val="23"/>
              </w:numPr>
            </w:pPr>
            <w:r>
              <w:t>Supporting upgrades</w:t>
            </w:r>
          </w:p>
          <w:p w14:paraId="0120E020" w14:textId="0A133597" w:rsidR="002A501F" w:rsidRDefault="002A501F" w:rsidP="006A2926">
            <w:pPr>
              <w:pStyle w:val="ListParagraph"/>
              <w:numPr>
                <w:ilvl w:val="0"/>
                <w:numId w:val="23"/>
              </w:numPr>
            </w:pPr>
            <w:r>
              <w:t>P</w:t>
            </w:r>
            <w:r w:rsidR="00CB0A74">
              <w:t>roduc</w:t>
            </w:r>
            <w:r>
              <w:t>ing</w:t>
            </w:r>
            <w:r w:rsidR="00CB0A74">
              <w:t xml:space="preserve"> and present</w:t>
            </w:r>
            <w:r>
              <w:t>ing</w:t>
            </w:r>
            <w:r w:rsidR="00CB0A74">
              <w:t xml:space="preserve"> user</w:t>
            </w:r>
            <w:r w:rsidR="00FE6A53">
              <w:t xml:space="preserve">/functional </w:t>
            </w:r>
            <w:r w:rsidR="00CB0A74">
              <w:t>requirements specifications</w:t>
            </w:r>
          </w:p>
          <w:p w14:paraId="5CDD0F30" w14:textId="77777777" w:rsidR="00FE6A53" w:rsidRDefault="002A501F" w:rsidP="006A2926">
            <w:pPr>
              <w:pStyle w:val="ListParagraph"/>
              <w:numPr>
                <w:ilvl w:val="0"/>
                <w:numId w:val="23"/>
              </w:numPr>
            </w:pPr>
            <w:r>
              <w:t>G</w:t>
            </w:r>
            <w:r w:rsidR="00CB0A74">
              <w:t>ap analysis</w:t>
            </w:r>
          </w:p>
          <w:p w14:paraId="735FF0C4" w14:textId="77777777" w:rsidR="00CB0A74" w:rsidRDefault="00FE6A53" w:rsidP="006A2926">
            <w:pPr>
              <w:pStyle w:val="ListParagraph"/>
              <w:numPr>
                <w:ilvl w:val="0"/>
                <w:numId w:val="23"/>
              </w:numPr>
            </w:pPr>
            <w:r>
              <w:t>I</w:t>
            </w:r>
            <w:r w:rsidR="00CB0A74">
              <w:t>mpact analysis</w:t>
            </w:r>
          </w:p>
          <w:p w14:paraId="15BF0896" w14:textId="6166F910" w:rsidR="004A556F" w:rsidRDefault="00B75FCE" w:rsidP="006A2926">
            <w:pPr>
              <w:pStyle w:val="ListParagraph"/>
              <w:numPr>
                <w:ilvl w:val="0"/>
                <w:numId w:val="23"/>
              </w:numPr>
            </w:pPr>
            <w:r>
              <w:t xml:space="preserve">Development and maintenance of </w:t>
            </w:r>
            <w:r w:rsidR="00C56734">
              <w:t>routine procedures</w:t>
            </w:r>
          </w:p>
        </w:tc>
        <w:tc>
          <w:tcPr>
            <w:tcW w:w="1027" w:type="dxa"/>
          </w:tcPr>
          <w:p w14:paraId="15BF0897" w14:textId="72528FAF" w:rsidR="0012209D" w:rsidRDefault="00A5122E" w:rsidP="00321CAA">
            <w:r>
              <w:t>25</w:t>
            </w:r>
            <w:r w:rsidR="00343D93">
              <w:t xml:space="preserve"> %</w:t>
            </w:r>
          </w:p>
        </w:tc>
      </w:tr>
      <w:tr w:rsidR="0012209D" w14:paraId="15BF089C" w14:textId="77777777" w:rsidTr="00467596">
        <w:trPr>
          <w:cantSplit/>
        </w:trPr>
        <w:tc>
          <w:tcPr>
            <w:tcW w:w="606" w:type="dxa"/>
            <w:tcBorders>
              <w:right w:val="nil"/>
            </w:tcBorders>
          </w:tcPr>
          <w:p w14:paraId="15BF0899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8" w:type="dxa"/>
            <w:tcBorders>
              <w:left w:val="nil"/>
            </w:tcBorders>
          </w:tcPr>
          <w:p w14:paraId="15BF089A" w14:textId="2E5C14E5" w:rsidR="009B4C12" w:rsidRDefault="00C31B06" w:rsidP="00C56734">
            <w:r w:rsidRPr="00C31B06">
              <w:t xml:space="preserve">To </w:t>
            </w:r>
            <w:r w:rsidR="00C56734">
              <w:t>a</w:t>
            </w:r>
            <w:r w:rsidR="009B4C12">
              <w:t xml:space="preserve">nalyse </w:t>
            </w:r>
            <w:r w:rsidR="00994D84">
              <w:t xml:space="preserve">systems issues and functionality against </w:t>
            </w:r>
            <w:r w:rsidR="009B4C12">
              <w:t>user</w:t>
            </w:r>
            <w:r w:rsidR="00761F0E">
              <w:t>/business</w:t>
            </w:r>
            <w:r w:rsidR="009B4C12">
              <w:t xml:space="preserve"> requirements</w:t>
            </w:r>
            <w:r w:rsidR="00761F0E">
              <w:t>, d</w:t>
            </w:r>
            <w:r w:rsidR="009B4C12">
              <w:t>ocument</w:t>
            </w:r>
            <w:r w:rsidR="00761F0E">
              <w:t>ing</w:t>
            </w:r>
            <w:r w:rsidR="009B4C12">
              <w:t xml:space="preserve"> </w:t>
            </w:r>
            <w:r w:rsidR="0094174F">
              <w:t xml:space="preserve">development requirements </w:t>
            </w:r>
            <w:r w:rsidR="009B4C12">
              <w:t>to a professionally recognised standard</w:t>
            </w:r>
            <w:r w:rsidR="007A709F">
              <w:t xml:space="preserve"> and </w:t>
            </w:r>
            <w:r w:rsidR="009B4C12">
              <w:t xml:space="preserve">working collaboratively </w:t>
            </w:r>
            <w:r w:rsidR="00934F57">
              <w:t xml:space="preserve">with colleagues </w:t>
            </w:r>
            <w:r w:rsidR="007A709F">
              <w:t xml:space="preserve">to ensure </w:t>
            </w:r>
            <w:r w:rsidR="00934F57">
              <w:t>timely delivery</w:t>
            </w:r>
            <w:r w:rsidR="009B4C12">
              <w:t>.</w:t>
            </w:r>
          </w:p>
        </w:tc>
        <w:tc>
          <w:tcPr>
            <w:tcW w:w="1027" w:type="dxa"/>
          </w:tcPr>
          <w:p w14:paraId="15BF089B" w14:textId="20E66DCC" w:rsidR="0012209D" w:rsidRDefault="001125F5" w:rsidP="00321CAA">
            <w:r>
              <w:t>20</w:t>
            </w:r>
            <w:r w:rsidR="00343D93">
              <w:t xml:space="preserve"> %</w:t>
            </w:r>
          </w:p>
        </w:tc>
      </w:tr>
      <w:tr w:rsidR="0012209D" w14:paraId="15BF08A0" w14:textId="77777777" w:rsidTr="00467596">
        <w:trPr>
          <w:cantSplit/>
        </w:trPr>
        <w:tc>
          <w:tcPr>
            <w:tcW w:w="606" w:type="dxa"/>
            <w:tcBorders>
              <w:right w:val="nil"/>
            </w:tcBorders>
          </w:tcPr>
          <w:p w14:paraId="15BF089D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8" w:type="dxa"/>
            <w:tcBorders>
              <w:left w:val="nil"/>
            </w:tcBorders>
          </w:tcPr>
          <w:p w14:paraId="4E784D8F" w14:textId="77777777" w:rsidR="0052009F" w:rsidRDefault="00C31B06" w:rsidP="005B429B">
            <w:r>
              <w:t xml:space="preserve">To draft reports and </w:t>
            </w:r>
            <w:r w:rsidRPr="00C31B06">
              <w:t>deliver briefings and presentations</w:t>
            </w:r>
            <w:r w:rsidR="0052009F">
              <w:t>:</w:t>
            </w:r>
          </w:p>
          <w:p w14:paraId="2EA98F77" w14:textId="37FDC0DD" w:rsidR="002048BF" w:rsidRDefault="001F7410" w:rsidP="0052009F">
            <w:pPr>
              <w:pStyle w:val="ListParagraph"/>
              <w:numPr>
                <w:ilvl w:val="0"/>
                <w:numId w:val="24"/>
              </w:numPr>
            </w:pPr>
            <w:r>
              <w:t xml:space="preserve">For </w:t>
            </w:r>
            <w:r w:rsidR="001125F5">
              <w:t xml:space="preserve">the team and </w:t>
            </w:r>
            <w:proofErr w:type="spellStart"/>
            <w:r w:rsidR="001125F5">
              <w:t>iSolutions</w:t>
            </w:r>
            <w:proofErr w:type="spellEnd"/>
            <w:r w:rsidR="001125F5">
              <w:t xml:space="preserve"> colleagues</w:t>
            </w:r>
            <w:r>
              <w:t>,</w:t>
            </w:r>
            <w:r w:rsidR="001125F5">
              <w:t xml:space="preserve"> </w:t>
            </w:r>
            <w:r w:rsidR="005B429B">
              <w:t xml:space="preserve">on systems issues and solutions </w:t>
            </w:r>
            <w:r w:rsidR="00E56C9A">
              <w:t xml:space="preserve">including any </w:t>
            </w:r>
            <w:r w:rsidR="002048BF">
              <w:t xml:space="preserve">system and user acceptance testing requirements, </w:t>
            </w:r>
            <w:r w:rsidR="00C57671">
              <w:t xml:space="preserve">affected </w:t>
            </w:r>
            <w:r w:rsidR="002048BF">
              <w:t xml:space="preserve">datasets and testing strategies. </w:t>
            </w:r>
          </w:p>
          <w:p w14:paraId="318BD208" w14:textId="77777777" w:rsidR="001F7410" w:rsidRDefault="00404C93" w:rsidP="0052009F">
            <w:pPr>
              <w:pStyle w:val="ListParagraph"/>
              <w:numPr>
                <w:ilvl w:val="0"/>
                <w:numId w:val="24"/>
              </w:numPr>
            </w:pPr>
            <w:r>
              <w:t xml:space="preserve">For users, on system changes and enhancements and </w:t>
            </w:r>
            <w:r w:rsidR="0055712F">
              <w:t xml:space="preserve">impact on related administrative processes. </w:t>
            </w:r>
          </w:p>
          <w:p w14:paraId="15BF089E" w14:textId="3A9E3EE6" w:rsidR="0055712F" w:rsidRDefault="0055712F" w:rsidP="0052009F">
            <w:pPr>
              <w:pStyle w:val="ListParagraph"/>
              <w:numPr>
                <w:ilvl w:val="0"/>
                <w:numId w:val="24"/>
              </w:numPr>
            </w:pPr>
            <w:r>
              <w:t xml:space="preserve">For </w:t>
            </w:r>
            <w:r w:rsidR="003205E9">
              <w:t>Student Systems Support team</w:t>
            </w:r>
            <w:r w:rsidR="001D79D4">
              <w:t>,</w:t>
            </w:r>
            <w:r w:rsidR="003205E9">
              <w:t xml:space="preserve"> on </w:t>
            </w:r>
            <w:r w:rsidR="001D79D4">
              <w:t xml:space="preserve">potential queries and </w:t>
            </w:r>
            <w:r w:rsidR="004A32C6">
              <w:t>to inform development of a knowledge base.</w:t>
            </w:r>
          </w:p>
        </w:tc>
        <w:tc>
          <w:tcPr>
            <w:tcW w:w="1027" w:type="dxa"/>
          </w:tcPr>
          <w:p w14:paraId="15BF089F" w14:textId="4156F829" w:rsidR="0012209D" w:rsidRDefault="00285747" w:rsidP="00321CAA">
            <w:r>
              <w:t>1</w:t>
            </w:r>
            <w:r w:rsidR="00A5122E">
              <w:t>0</w:t>
            </w:r>
            <w:r w:rsidR="00343D93">
              <w:t xml:space="preserve"> %</w:t>
            </w:r>
          </w:p>
        </w:tc>
      </w:tr>
      <w:tr w:rsidR="0012209D" w14:paraId="15BF08A4" w14:textId="77777777" w:rsidTr="00467596">
        <w:trPr>
          <w:cantSplit/>
        </w:trPr>
        <w:tc>
          <w:tcPr>
            <w:tcW w:w="606" w:type="dxa"/>
            <w:tcBorders>
              <w:right w:val="nil"/>
            </w:tcBorders>
          </w:tcPr>
          <w:p w14:paraId="15BF08A1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8" w:type="dxa"/>
            <w:tcBorders>
              <w:left w:val="nil"/>
            </w:tcBorders>
          </w:tcPr>
          <w:p w14:paraId="57D022A7" w14:textId="2B662DE8" w:rsidR="0012209D" w:rsidRDefault="00C31B06" w:rsidP="00C31B06">
            <w:r w:rsidRPr="00C31B06">
              <w:t xml:space="preserve">To attend internal and external meetings to </w:t>
            </w:r>
            <w:r w:rsidR="00953038">
              <w:t xml:space="preserve">assist with the planning, monitoring, </w:t>
            </w:r>
            <w:proofErr w:type="gramStart"/>
            <w:r w:rsidR="00953038">
              <w:t>management</w:t>
            </w:r>
            <w:proofErr w:type="gramEnd"/>
            <w:r w:rsidR="00953038">
              <w:t xml:space="preserve"> and administration of</w:t>
            </w:r>
            <w:r w:rsidR="00953038" w:rsidRPr="00C31B06">
              <w:t xml:space="preserve"> </w:t>
            </w:r>
            <w:r w:rsidR="00807D58">
              <w:t xml:space="preserve">systems related initiatives and </w:t>
            </w:r>
            <w:r w:rsidRPr="00C31B06">
              <w:t xml:space="preserve">ensure that </w:t>
            </w:r>
            <w:r w:rsidR="00807D58">
              <w:t>student systems</w:t>
            </w:r>
            <w:r w:rsidRPr="00C31B06">
              <w:t xml:space="preserve"> issues are appropriately represented and reported.</w:t>
            </w:r>
          </w:p>
          <w:p w14:paraId="15BF08A2" w14:textId="1E6F8E59" w:rsidR="002048BF" w:rsidRDefault="002048BF" w:rsidP="00C31B06"/>
        </w:tc>
        <w:tc>
          <w:tcPr>
            <w:tcW w:w="1027" w:type="dxa"/>
          </w:tcPr>
          <w:p w14:paraId="15BF08A3" w14:textId="2BB5D953" w:rsidR="0012209D" w:rsidRDefault="007F4208" w:rsidP="00321CAA">
            <w:r>
              <w:t>5</w:t>
            </w:r>
            <w:r w:rsidR="00343D93">
              <w:t xml:space="preserve"> %</w:t>
            </w:r>
          </w:p>
        </w:tc>
      </w:tr>
      <w:tr w:rsidR="00671F76" w14:paraId="4EBD8610" w14:textId="77777777" w:rsidTr="00467596">
        <w:trPr>
          <w:cantSplit/>
        </w:trPr>
        <w:tc>
          <w:tcPr>
            <w:tcW w:w="606" w:type="dxa"/>
            <w:tcBorders>
              <w:right w:val="nil"/>
            </w:tcBorders>
          </w:tcPr>
          <w:p w14:paraId="1C4D6734" w14:textId="77777777" w:rsidR="00671F76" w:rsidRDefault="00671F76" w:rsidP="00671F76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8" w:type="dxa"/>
            <w:tcBorders>
              <w:left w:val="nil"/>
            </w:tcBorders>
          </w:tcPr>
          <w:p w14:paraId="607CF98D" w14:textId="58DEE7D3" w:rsidR="00671F76" w:rsidRPr="00671F76" w:rsidRDefault="00C31B06" w:rsidP="00671F76">
            <w:r w:rsidRPr="00C31B06">
              <w:t xml:space="preserve">To </w:t>
            </w:r>
            <w:r w:rsidR="001B1FB8">
              <w:t>support others in the team to build knowledge of student systems by mentoring new and existing staff</w:t>
            </w:r>
            <w:r w:rsidRPr="00C31B06">
              <w:t>.</w:t>
            </w:r>
          </w:p>
        </w:tc>
        <w:tc>
          <w:tcPr>
            <w:tcW w:w="1027" w:type="dxa"/>
          </w:tcPr>
          <w:p w14:paraId="357E70E3" w14:textId="4768CAA2" w:rsidR="00671F76" w:rsidRDefault="001B1FB8" w:rsidP="00671F76">
            <w:r>
              <w:t>5</w:t>
            </w:r>
            <w:r w:rsidR="00671F76">
              <w:t xml:space="preserve"> %</w:t>
            </w:r>
          </w:p>
        </w:tc>
      </w:tr>
      <w:tr w:rsidR="00671F76" w14:paraId="02C51BD6" w14:textId="77777777" w:rsidTr="00467596">
        <w:trPr>
          <w:cantSplit/>
        </w:trPr>
        <w:tc>
          <w:tcPr>
            <w:tcW w:w="606" w:type="dxa"/>
            <w:tcBorders>
              <w:right w:val="nil"/>
            </w:tcBorders>
          </w:tcPr>
          <w:p w14:paraId="6979F6BB" w14:textId="77777777" w:rsidR="00671F76" w:rsidRDefault="00671F76" w:rsidP="00671F76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8" w:type="dxa"/>
            <w:tcBorders>
              <w:left w:val="nil"/>
            </w:tcBorders>
          </w:tcPr>
          <w:p w14:paraId="06FB577A" w14:textId="51F03635" w:rsidR="00671F76" w:rsidRPr="00447FD8" w:rsidRDefault="00671F76" w:rsidP="00671F76">
            <w:r w:rsidRPr="00343D93">
              <w:t>Any other duties as allocated by the line manager following consultation with the post holder.</w:t>
            </w:r>
          </w:p>
        </w:tc>
        <w:tc>
          <w:tcPr>
            <w:tcW w:w="1027" w:type="dxa"/>
          </w:tcPr>
          <w:p w14:paraId="73579A3D" w14:textId="1C48AEF2" w:rsidR="00671F76" w:rsidRDefault="001B1FB8" w:rsidP="00671F76">
            <w:r>
              <w:t>5</w:t>
            </w:r>
            <w:r w:rsidR="00671F76">
              <w:t xml:space="preserve"> %</w:t>
            </w:r>
          </w:p>
        </w:tc>
      </w:tr>
    </w:tbl>
    <w:p w14:paraId="15BF08A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751"/>
      </w:tblGrid>
      <w:tr w:rsidR="0012209D" w14:paraId="15BF08AF" w14:textId="77777777" w:rsidTr="00321CAA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Default="0012209D" w:rsidP="00D3349E">
            <w:r>
              <w:t>Inter</w:t>
            </w:r>
            <w:r w:rsidR="00D3349E">
              <w:t>nal and external relationships</w:t>
            </w:r>
          </w:p>
        </w:tc>
      </w:tr>
      <w:tr w:rsidR="0012209D" w14:paraId="15BF08B1" w14:textId="77777777" w:rsidTr="00321CAA">
        <w:trPr>
          <w:trHeight w:val="1134"/>
        </w:trPr>
        <w:tc>
          <w:tcPr>
            <w:tcW w:w="10137" w:type="dxa"/>
          </w:tcPr>
          <w:p w14:paraId="1DE29C00" w14:textId="77777777" w:rsidR="00C1149C" w:rsidRDefault="00C1149C" w:rsidP="00C1149C">
            <w:r>
              <w:t>Internal</w:t>
            </w:r>
          </w:p>
          <w:p w14:paraId="4FB02DFB" w14:textId="69F9E724" w:rsidR="0056293A" w:rsidRDefault="00D8068C" w:rsidP="00C1149C">
            <w:pPr>
              <w:pStyle w:val="ListParagraph"/>
              <w:numPr>
                <w:ilvl w:val="0"/>
                <w:numId w:val="20"/>
              </w:numPr>
              <w:spacing w:before="0" w:after="0"/>
            </w:pPr>
            <w:r>
              <w:t xml:space="preserve">Head of Student Systems, </w:t>
            </w:r>
            <w:r w:rsidR="00FE6A53">
              <w:t xml:space="preserve">Senior Analyst, </w:t>
            </w:r>
            <w:r w:rsidR="00EE78A4">
              <w:t xml:space="preserve">Student Systems </w:t>
            </w:r>
            <w:r w:rsidR="0056293A">
              <w:t>Support Manager and Business Analysts</w:t>
            </w:r>
          </w:p>
          <w:p w14:paraId="19876C97" w14:textId="351A5EB6" w:rsidR="00C1149C" w:rsidRDefault="007339A4" w:rsidP="00C1149C">
            <w:pPr>
              <w:pStyle w:val="ListParagraph"/>
              <w:numPr>
                <w:ilvl w:val="0"/>
                <w:numId w:val="20"/>
              </w:numPr>
              <w:spacing w:before="0" w:after="0"/>
            </w:pPr>
            <w:r>
              <w:t xml:space="preserve">Professional Services and Academic </w:t>
            </w:r>
            <w:r w:rsidR="00FE741B">
              <w:t>stakeholders</w:t>
            </w:r>
          </w:p>
          <w:p w14:paraId="28C1B692" w14:textId="174CBFF9" w:rsidR="00A035F2" w:rsidRDefault="00787E71" w:rsidP="009C33EF">
            <w:pPr>
              <w:pStyle w:val="ListParagraph"/>
              <w:numPr>
                <w:ilvl w:val="0"/>
                <w:numId w:val="20"/>
              </w:numPr>
              <w:spacing w:before="0" w:after="0"/>
            </w:pPr>
            <w:r>
              <w:t>SAAA</w:t>
            </w:r>
            <w:r w:rsidR="00C1149C">
              <w:t xml:space="preserve"> managers</w:t>
            </w:r>
          </w:p>
          <w:p w14:paraId="52C3F887" w14:textId="7C3449A3" w:rsidR="00C1149C" w:rsidRDefault="00787E71" w:rsidP="00C1149C">
            <w:pPr>
              <w:pStyle w:val="ListParagraph"/>
              <w:numPr>
                <w:ilvl w:val="0"/>
                <w:numId w:val="20"/>
              </w:numPr>
              <w:spacing w:before="0" w:after="0"/>
            </w:pPr>
            <w:r>
              <w:t>Student Systems</w:t>
            </w:r>
            <w:r w:rsidR="00C1149C">
              <w:t xml:space="preserve"> users</w:t>
            </w:r>
          </w:p>
          <w:p w14:paraId="43223C78" w14:textId="77777777" w:rsidR="00C1149C" w:rsidRDefault="00C1149C" w:rsidP="00C1149C">
            <w:r>
              <w:t>External</w:t>
            </w:r>
          </w:p>
          <w:p w14:paraId="44F0D2BC" w14:textId="77777777" w:rsidR="00FE741B" w:rsidRDefault="00C64C88" w:rsidP="00C1149C">
            <w:pPr>
              <w:pStyle w:val="ListParagraph"/>
              <w:numPr>
                <w:ilvl w:val="0"/>
                <w:numId w:val="19"/>
              </w:numPr>
            </w:pPr>
            <w:r>
              <w:t xml:space="preserve">Software </w:t>
            </w:r>
            <w:r w:rsidR="00C1149C">
              <w:t>supplier</w:t>
            </w:r>
            <w:r>
              <w:t>s</w:t>
            </w:r>
          </w:p>
          <w:p w14:paraId="15BF08B0" w14:textId="13DDF446" w:rsidR="00C31B06" w:rsidRDefault="00C1149C" w:rsidP="00C1149C">
            <w:pPr>
              <w:pStyle w:val="ListParagraph"/>
              <w:numPr>
                <w:ilvl w:val="0"/>
                <w:numId w:val="19"/>
              </w:numPr>
            </w:pPr>
            <w:r>
              <w:t>Other institutions and relevant networks</w:t>
            </w:r>
          </w:p>
        </w:tc>
      </w:tr>
    </w:tbl>
    <w:p w14:paraId="15BF08B2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751"/>
      </w:tblGrid>
      <w:tr w:rsidR="00343D93" w14:paraId="1A0EA293" w14:textId="77777777" w:rsidTr="00856C27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25571D60" w14:textId="79DBEF38" w:rsidR="00343D93" w:rsidRDefault="00343D93" w:rsidP="00856C27">
            <w:r>
              <w:t>Special Requirements</w:t>
            </w:r>
          </w:p>
        </w:tc>
      </w:tr>
      <w:tr w:rsidR="00343D93" w14:paraId="0C44D04E" w14:textId="77777777" w:rsidTr="00856C27">
        <w:trPr>
          <w:trHeight w:val="1134"/>
        </w:trPr>
        <w:tc>
          <w:tcPr>
            <w:tcW w:w="10137" w:type="dxa"/>
          </w:tcPr>
          <w:p w14:paraId="7EBDB947" w14:textId="77777777" w:rsidR="009A13E0" w:rsidRDefault="009A13E0" w:rsidP="009A13E0">
            <w:pPr>
              <w:numPr>
                <w:ilvl w:val="0"/>
                <w:numId w:val="21"/>
              </w:numPr>
              <w:spacing w:before="0" w:after="0"/>
            </w:pPr>
            <w:r w:rsidRPr="00F40BFB">
              <w:t xml:space="preserve">Demonstrate Southampton University behaviours (Embedding Collegiality – see </w:t>
            </w:r>
            <w:r>
              <w:t>Appendix 1</w:t>
            </w:r>
            <w:r w:rsidRPr="00F40BFB">
              <w:t>).</w:t>
            </w:r>
          </w:p>
          <w:p w14:paraId="6DA5CA0A" w14:textId="637E5B77" w:rsidR="00343D93" w:rsidRDefault="009A13E0" w:rsidP="00343D93">
            <w:pPr>
              <w:numPr>
                <w:ilvl w:val="0"/>
                <w:numId w:val="21"/>
              </w:numPr>
              <w:spacing w:before="0" w:after="0"/>
            </w:pPr>
            <w:r w:rsidRPr="00E551C0">
              <w:rPr>
                <w:szCs w:val="18"/>
              </w:rPr>
              <w:t>Occasional out of hours working may be required to support key project deliverables</w:t>
            </w:r>
            <w:r>
              <w:rPr>
                <w:szCs w:val="18"/>
              </w:rPr>
              <w:t>, for example when issues relating to out of hours systems updates require communication</w:t>
            </w:r>
            <w:r w:rsidRPr="00E551C0">
              <w:rPr>
                <w:szCs w:val="18"/>
              </w:rPr>
              <w:t>.</w:t>
            </w:r>
          </w:p>
        </w:tc>
      </w:tr>
    </w:tbl>
    <w:p w14:paraId="15BF08B3" w14:textId="77777777" w:rsidR="00013C10" w:rsidRDefault="00013C10" w:rsidP="0012209D"/>
    <w:p w14:paraId="570D886F" w14:textId="77777777" w:rsidR="00102BCB" w:rsidRDefault="00102BCB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br w:type="page"/>
      </w:r>
    </w:p>
    <w:p w14:paraId="15BF08B4" w14:textId="5C2A1FA9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lastRenderedPageBreak/>
        <w:t>PERSON SPECIFICATION</w:t>
      </w:r>
    </w:p>
    <w:p w14:paraId="15BF08B5" w14:textId="77777777" w:rsidR="00013C10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7"/>
        <w:gridCol w:w="3402"/>
        <w:gridCol w:w="3402"/>
        <w:gridCol w:w="1330"/>
      </w:tblGrid>
      <w:tr w:rsidR="00013C10" w14:paraId="15BF08BA" w14:textId="77777777" w:rsidTr="00013C10">
        <w:tc>
          <w:tcPr>
            <w:tcW w:w="1617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330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013C10" w14:paraId="15BF08BF" w14:textId="77777777" w:rsidTr="00013C10">
        <w:tc>
          <w:tcPr>
            <w:tcW w:w="1617" w:type="dxa"/>
          </w:tcPr>
          <w:p w14:paraId="15BF08BB" w14:textId="21456655" w:rsidR="00013C10" w:rsidRPr="00FD5B0E" w:rsidRDefault="00013C10" w:rsidP="00321CAA">
            <w:r w:rsidRPr="00FD5B0E">
              <w:t xml:space="preserve">Qualifications, </w:t>
            </w:r>
            <w:proofErr w:type="gramStart"/>
            <w:r w:rsidRPr="00FD5B0E">
              <w:t>knowledge</w:t>
            </w:r>
            <w:proofErr w:type="gramEnd"/>
            <w:r w:rsidRPr="00FD5B0E">
              <w:t xml:space="preserve"> </w:t>
            </w:r>
            <w:r w:rsidR="00746AEB">
              <w:t>and</w:t>
            </w:r>
            <w:r w:rsidRPr="00FD5B0E">
              <w:t xml:space="preserve"> experience</w:t>
            </w:r>
          </w:p>
        </w:tc>
        <w:tc>
          <w:tcPr>
            <w:tcW w:w="3402" w:type="dxa"/>
          </w:tcPr>
          <w:p w14:paraId="7511EFC0" w14:textId="1F89BB40" w:rsidR="00312C9E" w:rsidRDefault="00C31B06" w:rsidP="00601F61">
            <w:pPr>
              <w:spacing w:after="90"/>
            </w:pPr>
            <w:r>
              <w:t>Skill level equivalent to achievement of HND, Degree, NVQ4 or basic professional qualification</w:t>
            </w:r>
            <w:r w:rsidR="00A40BDB">
              <w:t xml:space="preserve"> </w:t>
            </w:r>
            <w:r w:rsidR="00DE2230" w:rsidRPr="00DE2230">
              <w:t>in systems analysis</w:t>
            </w:r>
            <w:r>
              <w:t>.</w:t>
            </w:r>
          </w:p>
          <w:p w14:paraId="18484C8D" w14:textId="65E81E8A" w:rsidR="007B7643" w:rsidRDefault="007B7643" w:rsidP="00601F61">
            <w:pPr>
              <w:spacing w:after="90"/>
            </w:pPr>
            <w:r>
              <w:t xml:space="preserve">Experience of </w:t>
            </w:r>
            <w:r w:rsidR="004B69D4">
              <w:t>systems analysis</w:t>
            </w:r>
            <w:r>
              <w:t xml:space="preserve"> and/or implement</w:t>
            </w:r>
            <w:r w:rsidR="004B69D4">
              <w:t>ation</w:t>
            </w:r>
            <w:r w:rsidR="004B42EF">
              <w:t>, including production of standard documentation</w:t>
            </w:r>
            <w:r>
              <w:t>.</w:t>
            </w:r>
          </w:p>
          <w:p w14:paraId="7922B6E6" w14:textId="45A2D89B" w:rsidR="00C31B06" w:rsidRDefault="00C31B06" w:rsidP="00601F61">
            <w:pPr>
              <w:spacing w:after="90"/>
            </w:pPr>
            <w:r>
              <w:t>Proven experience of planning and progressing work activities within broad professional guidelines and/or broad organisational policy</w:t>
            </w:r>
            <w:r w:rsidR="00B746FF">
              <w:t xml:space="preserve"> </w:t>
            </w:r>
            <w:r w:rsidR="00F00C49">
              <w:t>r</w:t>
            </w:r>
            <w:r w:rsidR="00B746FF">
              <w:t xml:space="preserve">elating to systems </w:t>
            </w:r>
            <w:r w:rsidR="00F00C49">
              <w:t xml:space="preserve">analysis, </w:t>
            </w:r>
            <w:proofErr w:type="gramStart"/>
            <w:r w:rsidR="00F00C49">
              <w:t>development</w:t>
            </w:r>
            <w:proofErr w:type="gramEnd"/>
            <w:r w:rsidR="00F00C49">
              <w:t xml:space="preserve"> and implementation</w:t>
            </w:r>
            <w:r>
              <w:t>.</w:t>
            </w:r>
          </w:p>
          <w:p w14:paraId="7F161449" w14:textId="06E4BD2D" w:rsidR="00C31B06" w:rsidRDefault="00C31B06" w:rsidP="00601F61">
            <w:pPr>
              <w:spacing w:after="90"/>
            </w:pPr>
            <w:r w:rsidRPr="00C31B06">
              <w:t xml:space="preserve">Understanding of how </w:t>
            </w:r>
            <w:r w:rsidR="00F00C49">
              <w:t>systems analysis</w:t>
            </w:r>
            <w:r w:rsidRPr="00C31B06">
              <w:t xml:space="preserve"> </w:t>
            </w:r>
            <w:r w:rsidR="00F00C49">
              <w:t xml:space="preserve">will </w:t>
            </w:r>
            <w:r w:rsidRPr="00C31B06">
              <w:t xml:space="preserve">support the objectives of the </w:t>
            </w:r>
            <w:r w:rsidR="00F00C49">
              <w:t>Student</w:t>
            </w:r>
            <w:r w:rsidR="00BA46D3">
              <w:t xml:space="preserve"> Systems and </w:t>
            </w:r>
            <w:r w:rsidRPr="00C31B06">
              <w:t>University</w:t>
            </w:r>
            <w:r w:rsidR="00BA46D3">
              <w:t xml:space="preserve"> strategies</w:t>
            </w:r>
            <w:r w:rsidRPr="00C31B06">
              <w:t>.</w:t>
            </w:r>
          </w:p>
          <w:p w14:paraId="15BF08BC" w14:textId="0F6FD614" w:rsidR="00057DE4" w:rsidRDefault="00057DE4" w:rsidP="00601F61">
            <w:pPr>
              <w:spacing w:after="90"/>
            </w:pPr>
            <w:r>
              <w:t xml:space="preserve">Able to apply an awareness of principles and </w:t>
            </w:r>
            <w:r w:rsidR="00BA46D3">
              <w:t>approaches</w:t>
            </w:r>
            <w:r>
              <w:t xml:space="preserve"> </w:t>
            </w:r>
            <w:r w:rsidR="00BA46D3">
              <w:t xml:space="preserve">to systems analysis </w:t>
            </w:r>
            <w:r>
              <w:t xml:space="preserve">in </w:t>
            </w:r>
            <w:r w:rsidR="00104FFE">
              <w:t>meeting team, departmental and University objectives</w:t>
            </w:r>
            <w:r>
              <w:t>.</w:t>
            </w:r>
          </w:p>
        </w:tc>
        <w:tc>
          <w:tcPr>
            <w:tcW w:w="3402" w:type="dxa"/>
          </w:tcPr>
          <w:p w14:paraId="78F9138C" w14:textId="77777777" w:rsidR="00D47EA6" w:rsidRDefault="00D56EC4" w:rsidP="00617FAD">
            <w:pPr>
              <w:spacing w:after="90"/>
            </w:pPr>
            <w:r>
              <w:t xml:space="preserve">Other IT related qualifications </w:t>
            </w:r>
          </w:p>
          <w:p w14:paraId="54ADB094" w14:textId="77777777" w:rsidR="00312C9E" w:rsidRDefault="00D56EC4" w:rsidP="00617FAD">
            <w:pPr>
              <w:spacing w:after="90"/>
            </w:pPr>
            <w:r>
              <w:t>Systems Analyst/Business Analyst qualifications</w:t>
            </w:r>
          </w:p>
          <w:p w14:paraId="6E42BDFA" w14:textId="77777777" w:rsidR="00302F64" w:rsidRDefault="005D3A45" w:rsidP="00617FAD">
            <w:pPr>
              <w:spacing w:after="90"/>
            </w:pPr>
            <w:r>
              <w:t xml:space="preserve">SQL </w:t>
            </w:r>
          </w:p>
          <w:p w14:paraId="15BF08BD" w14:textId="375C0935" w:rsidR="005D3A45" w:rsidRDefault="005D3A45" w:rsidP="00617FAD">
            <w:pPr>
              <w:spacing w:after="90"/>
            </w:pPr>
            <w:r>
              <w:t xml:space="preserve">Knowledge and understanding of the policy, </w:t>
            </w:r>
            <w:proofErr w:type="gramStart"/>
            <w:r>
              <w:t>practices</w:t>
            </w:r>
            <w:proofErr w:type="gramEnd"/>
            <w:r>
              <w:t xml:space="preserve"> and procedures relevant to academic administration and the student lifecycle in UK </w:t>
            </w:r>
            <w:r w:rsidR="00D678D4">
              <w:t>Higher Education.</w:t>
            </w:r>
          </w:p>
        </w:tc>
        <w:tc>
          <w:tcPr>
            <w:tcW w:w="1330" w:type="dxa"/>
          </w:tcPr>
          <w:p w14:paraId="15BF08BE" w14:textId="37F7C537" w:rsidR="00013C10" w:rsidRDefault="00E47E53" w:rsidP="00343D93">
            <w:pPr>
              <w:spacing w:after="90"/>
            </w:pPr>
            <w:r>
              <w:t>Application, interview &amp; test</w:t>
            </w:r>
          </w:p>
        </w:tc>
      </w:tr>
      <w:tr w:rsidR="00013C10" w14:paraId="15BF08C4" w14:textId="77777777" w:rsidTr="00013C10">
        <w:tc>
          <w:tcPr>
            <w:tcW w:w="1617" w:type="dxa"/>
          </w:tcPr>
          <w:p w14:paraId="15BF08C0" w14:textId="4C2794C2" w:rsidR="00013C10" w:rsidRPr="00FD5B0E" w:rsidRDefault="00013C10" w:rsidP="00746AEB">
            <w:r w:rsidRPr="00FD5B0E">
              <w:t xml:space="preserve">Planning </w:t>
            </w:r>
            <w:r w:rsidR="00746AEB">
              <w:t>and</w:t>
            </w:r>
            <w:r w:rsidRPr="00FD5B0E">
              <w:t xml:space="preserve"> organising</w:t>
            </w:r>
          </w:p>
        </w:tc>
        <w:tc>
          <w:tcPr>
            <w:tcW w:w="3402" w:type="dxa"/>
          </w:tcPr>
          <w:p w14:paraId="15BF08C1" w14:textId="4BF20723" w:rsidR="00601F61" w:rsidRDefault="00C31B06" w:rsidP="00702D64">
            <w:pPr>
              <w:spacing w:after="90"/>
            </w:pPr>
            <w:r>
              <w:t>Able to seek opportunities</w:t>
            </w:r>
            <w:r w:rsidR="00E01DF0">
              <w:t xml:space="preserve">, plan and </w:t>
            </w:r>
            <w:r>
              <w:t>progress a broad range of activities within professional guidelines and University policy</w:t>
            </w:r>
            <w:r w:rsidR="009F6FCD">
              <w:t xml:space="preserve"> </w:t>
            </w:r>
            <w:r w:rsidR="00616E21">
              <w:t>in an environment with changing and possibly conflicting priorities</w:t>
            </w:r>
            <w:r>
              <w:t>.</w:t>
            </w:r>
          </w:p>
        </w:tc>
        <w:tc>
          <w:tcPr>
            <w:tcW w:w="3402" w:type="dxa"/>
          </w:tcPr>
          <w:p w14:paraId="77D7196F" w14:textId="77777777" w:rsidR="00013C10" w:rsidRDefault="00C31B06" w:rsidP="00343D93">
            <w:pPr>
              <w:spacing w:after="90"/>
            </w:pPr>
            <w:r w:rsidRPr="00C31B06">
              <w:t>Experience of successful project management.</w:t>
            </w:r>
          </w:p>
          <w:p w14:paraId="15BF08C2" w14:textId="4118DF19" w:rsidR="001F2B4B" w:rsidRDefault="001F2B4B" w:rsidP="00343D93">
            <w:pPr>
              <w:spacing w:after="90"/>
            </w:pPr>
            <w:r>
              <w:t>Experience working with Agile methodology</w:t>
            </w:r>
          </w:p>
        </w:tc>
        <w:tc>
          <w:tcPr>
            <w:tcW w:w="1330" w:type="dxa"/>
          </w:tcPr>
          <w:p w14:paraId="15BF08C3" w14:textId="68740247" w:rsidR="00013C10" w:rsidRDefault="00E47E53" w:rsidP="00343D93">
            <w:pPr>
              <w:spacing w:after="90"/>
            </w:pPr>
            <w:r>
              <w:t>Application &amp; interview</w:t>
            </w:r>
          </w:p>
        </w:tc>
      </w:tr>
      <w:tr w:rsidR="00E47E53" w14:paraId="15BF08C9" w14:textId="77777777" w:rsidTr="00013C10">
        <w:tc>
          <w:tcPr>
            <w:tcW w:w="1617" w:type="dxa"/>
          </w:tcPr>
          <w:p w14:paraId="15BF08C5" w14:textId="1EC20CD1" w:rsidR="00E47E53" w:rsidRPr="00FD5B0E" w:rsidRDefault="00E47E53" w:rsidP="00E47E53">
            <w:r w:rsidRPr="00FD5B0E">
              <w:t xml:space="preserve">Problem solving </w:t>
            </w:r>
            <w:r>
              <w:t>and</w:t>
            </w:r>
            <w:r w:rsidRPr="00FD5B0E">
              <w:t xml:space="preserve"> initiative</w:t>
            </w:r>
          </w:p>
        </w:tc>
        <w:tc>
          <w:tcPr>
            <w:tcW w:w="3402" w:type="dxa"/>
          </w:tcPr>
          <w:p w14:paraId="15BF08C6" w14:textId="09619176" w:rsidR="00E47E53" w:rsidRDefault="00E47E53" w:rsidP="00E47E53">
            <w:pPr>
              <w:spacing w:after="90"/>
            </w:pPr>
            <w:r>
              <w:t>Able to develop understanding of long-standing and complex problems and to apply professional knowledge and experience to solve them.</w:t>
            </w:r>
          </w:p>
        </w:tc>
        <w:tc>
          <w:tcPr>
            <w:tcW w:w="3402" w:type="dxa"/>
          </w:tcPr>
          <w:p w14:paraId="15BF08C7" w14:textId="189629FC" w:rsidR="00E47E53" w:rsidRDefault="00F20590" w:rsidP="00E47E53">
            <w:pPr>
              <w:spacing w:after="90"/>
            </w:pPr>
            <w:r>
              <w:t>Experience of the formal testing of computer applications software, including documentation of test results.</w:t>
            </w:r>
          </w:p>
        </w:tc>
        <w:tc>
          <w:tcPr>
            <w:tcW w:w="1330" w:type="dxa"/>
          </w:tcPr>
          <w:p w14:paraId="15BF08C8" w14:textId="3C5AFF7B" w:rsidR="00E47E53" w:rsidRDefault="00E47E53" w:rsidP="00E47E53">
            <w:pPr>
              <w:spacing w:after="90"/>
            </w:pPr>
            <w:r>
              <w:t>Application &amp; interview</w:t>
            </w:r>
          </w:p>
        </w:tc>
      </w:tr>
      <w:tr w:rsidR="00E47E53" w14:paraId="15BF08CE" w14:textId="77777777" w:rsidTr="00013C10">
        <w:tc>
          <w:tcPr>
            <w:tcW w:w="1617" w:type="dxa"/>
          </w:tcPr>
          <w:p w14:paraId="15BF08CA" w14:textId="63F21CD8" w:rsidR="00E47E53" w:rsidRPr="00FD5B0E" w:rsidRDefault="00E47E53" w:rsidP="00E47E53">
            <w:r w:rsidRPr="00FD5B0E">
              <w:t xml:space="preserve">Management </w:t>
            </w:r>
            <w:r>
              <w:t>and</w:t>
            </w:r>
            <w:r w:rsidRPr="00FD5B0E">
              <w:t xml:space="preserve"> teamwork</w:t>
            </w:r>
          </w:p>
        </w:tc>
        <w:tc>
          <w:tcPr>
            <w:tcW w:w="3402" w:type="dxa"/>
          </w:tcPr>
          <w:p w14:paraId="36A4105B" w14:textId="77777777" w:rsidR="00E47E53" w:rsidRDefault="00E47E53" w:rsidP="00E47E53">
            <w:pPr>
              <w:spacing w:after="90"/>
            </w:pPr>
            <w:r>
              <w:t>Able to proactively work with colleagues in other work areas to achieve outcomes.</w:t>
            </w:r>
          </w:p>
          <w:p w14:paraId="15BF08CB" w14:textId="55E445D0" w:rsidR="00E47E53" w:rsidRDefault="00E47E53" w:rsidP="00E47E53">
            <w:pPr>
              <w:spacing w:after="90"/>
            </w:pPr>
            <w:r>
              <w:t xml:space="preserve">Able to </w:t>
            </w:r>
            <w:r w:rsidR="0056613A">
              <w:t>coordinate activities</w:t>
            </w:r>
            <w:r>
              <w:t xml:space="preserve"> effectively, understanding the strengths and weaknesses of team members to </w:t>
            </w:r>
            <w:r w:rsidR="0056613A">
              <w:t>ensure</w:t>
            </w:r>
            <w:r>
              <w:t xml:space="preserve"> effective teamwork.</w:t>
            </w:r>
          </w:p>
        </w:tc>
        <w:tc>
          <w:tcPr>
            <w:tcW w:w="3402" w:type="dxa"/>
          </w:tcPr>
          <w:p w14:paraId="15BF08CC" w14:textId="31572517" w:rsidR="00E47E53" w:rsidRDefault="00E47E53" w:rsidP="00E47E53">
            <w:pPr>
              <w:spacing w:after="90"/>
            </w:pPr>
          </w:p>
        </w:tc>
        <w:tc>
          <w:tcPr>
            <w:tcW w:w="1330" w:type="dxa"/>
          </w:tcPr>
          <w:p w14:paraId="15BF08CD" w14:textId="1DF7ADB2" w:rsidR="00E47E53" w:rsidRDefault="00E47E53" w:rsidP="00E47E53">
            <w:pPr>
              <w:spacing w:after="90"/>
            </w:pPr>
            <w:r>
              <w:t>Application &amp; interview</w:t>
            </w:r>
          </w:p>
        </w:tc>
      </w:tr>
      <w:tr w:rsidR="00E47E53" w14:paraId="15BF08D3" w14:textId="77777777" w:rsidTr="00013C10">
        <w:tc>
          <w:tcPr>
            <w:tcW w:w="1617" w:type="dxa"/>
          </w:tcPr>
          <w:p w14:paraId="15BF08CF" w14:textId="346C4DB8" w:rsidR="00E47E53" w:rsidRPr="00FD5B0E" w:rsidRDefault="00E47E53" w:rsidP="00E47E53">
            <w:r w:rsidRPr="00FD5B0E">
              <w:t xml:space="preserve">Communicating </w:t>
            </w:r>
            <w:r>
              <w:t>and</w:t>
            </w:r>
            <w:r w:rsidRPr="00FD5B0E">
              <w:t xml:space="preserve"> influencing</w:t>
            </w:r>
          </w:p>
        </w:tc>
        <w:tc>
          <w:tcPr>
            <w:tcW w:w="3402" w:type="dxa"/>
          </w:tcPr>
          <w:p w14:paraId="56A43F17" w14:textId="0C7E9450" w:rsidR="00E47E53" w:rsidRDefault="00E47E53" w:rsidP="00E47E53">
            <w:pPr>
              <w:spacing w:after="90"/>
            </w:pPr>
            <w:r>
              <w:t>Able to provide accurate and timely specialist guidance on complex issues.</w:t>
            </w:r>
          </w:p>
          <w:p w14:paraId="02E2C909" w14:textId="77777777" w:rsidR="00E47E53" w:rsidRDefault="00E47E53" w:rsidP="00E47E53">
            <w:pPr>
              <w:spacing w:after="90"/>
            </w:pPr>
            <w:r>
              <w:t xml:space="preserve">Able to use influencing and negotiating skills to develop understanding and gain co-operation.  </w:t>
            </w:r>
          </w:p>
          <w:p w14:paraId="15BF08D0" w14:textId="4ADDBBED" w:rsidR="00106F4D" w:rsidRDefault="00106F4D" w:rsidP="00E47E53">
            <w:pPr>
              <w:spacing w:after="90"/>
            </w:pPr>
            <w:r>
              <w:t xml:space="preserve">Excellent written and </w:t>
            </w:r>
            <w:r w:rsidR="003C330A">
              <w:t>verbal</w:t>
            </w:r>
            <w:r>
              <w:t xml:space="preserve"> communication skills.</w:t>
            </w:r>
          </w:p>
        </w:tc>
        <w:tc>
          <w:tcPr>
            <w:tcW w:w="3402" w:type="dxa"/>
          </w:tcPr>
          <w:p w14:paraId="15BF08D1" w14:textId="6F8313F9" w:rsidR="00E47E53" w:rsidRDefault="00E47E53" w:rsidP="00E47E53">
            <w:pPr>
              <w:spacing w:after="90"/>
            </w:pPr>
          </w:p>
        </w:tc>
        <w:tc>
          <w:tcPr>
            <w:tcW w:w="1330" w:type="dxa"/>
          </w:tcPr>
          <w:p w14:paraId="15BF08D2" w14:textId="0378B0BC" w:rsidR="00E47E53" w:rsidRDefault="00E47E53" w:rsidP="00E47E53">
            <w:pPr>
              <w:spacing w:after="90"/>
            </w:pPr>
            <w:r>
              <w:t>Application &amp; interview</w:t>
            </w:r>
          </w:p>
        </w:tc>
      </w:tr>
    </w:tbl>
    <w:p w14:paraId="15BF08DF" w14:textId="77777777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>
        <w:rPr>
          <w:b/>
        </w:rPr>
        <w:br w:type="page"/>
      </w:r>
    </w:p>
    <w:p w14:paraId="15BF08E0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lastRenderedPageBreak/>
        <w:t>JOB HAZARD ANALYSIS</w:t>
      </w:r>
    </w:p>
    <w:p w14:paraId="15BF08E1" w14:textId="77777777" w:rsidR="0012209D" w:rsidRDefault="0012209D" w:rsidP="0012209D">
      <w:pPr>
        <w:rPr>
          <w:b/>
          <w:bCs/>
        </w:rPr>
      </w:pPr>
    </w:p>
    <w:p w14:paraId="21136C72" w14:textId="6216B5C4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8"/>
        <w:gridCol w:w="8843"/>
      </w:tblGrid>
      <w:tr w:rsidR="00D3349E" w14:paraId="0219F927" w14:textId="77777777" w:rsidTr="00D3349E">
        <w:tc>
          <w:tcPr>
            <w:tcW w:w="908" w:type="dxa"/>
          </w:tcPr>
          <w:p w14:paraId="3C59876E" w14:textId="2238B274" w:rsidR="00D3349E" w:rsidRDefault="00000000" w:rsidP="00E264FD">
            <w:sdt>
              <w:sdtPr>
                <w:id w:val="5792543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07D58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51AD581C" w14:textId="531D8D08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proofErr w:type="spellStart"/>
            <w:r w:rsidRPr="009957AE">
              <w:t>eg</w:t>
            </w:r>
            <w:proofErr w:type="spellEnd"/>
            <w:r w:rsidRPr="009957AE">
              <w:t>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48115143" w14:textId="77777777" w:rsidTr="00D3349E">
        <w:tc>
          <w:tcPr>
            <w:tcW w:w="908" w:type="dxa"/>
          </w:tcPr>
          <w:p w14:paraId="3977EB84" w14:textId="5713AD23" w:rsidR="00D3349E" w:rsidRDefault="00000000" w:rsidP="00E264FD">
            <w:sdt>
              <w:sdtPr>
                <w:id w:val="-17496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2FB856C1" w14:textId="163254D2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proofErr w:type="spellStart"/>
            <w:r w:rsidRPr="009957AE">
              <w:t>eg</w:t>
            </w:r>
            <w:proofErr w:type="spellEnd"/>
            <w:r w:rsidRPr="009957AE">
              <w:t>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4892F016" w14:textId="47470006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Default="00D3349E" w:rsidP="00E264FD"/>
    <w:p w14:paraId="15BF08E7" w14:textId="710FF6AC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15BF08E8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5BF08F0" w14:textId="77777777" w:rsidTr="00321CAA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15BF08F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9957AE" w:rsidRDefault="004263FE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4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9" w14:textId="77777777" w:rsidTr="00321CAA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5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7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15BF091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Driving university </w:t>
            </w:r>
            <w:proofErr w:type="gramStart"/>
            <w:r w:rsidRPr="009957AE">
              <w:rPr>
                <w:sz w:val="16"/>
                <w:szCs w:val="16"/>
              </w:rPr>
              <w:t>vehicles(</w:t>
            </w:r>
            <w:proofErr w:type="spellStart"/>
            <w:proofErr w:type="gramEnd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B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Vibrating tools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</w:t>
            </w:r>
            <w:proofErr w:type="spellStart"/>
            <w:r w:rsidRPr="009957AE">
              <w:rPr>
                <w:sz w:val="16"/>
                <w:szCs w:val="16"/>
              </w:rPr>
              <w:t>strimmers</w:t>
            </w:r>
            <w:proofErr w:type="spellEnd"/>
            <w:r w:rsidRPr="009957AE">
              <w:rPr>
                <w:sz w:val="16"/>
                <w:szCs w:val="16"/>
              </w:rPr>
              <w:t xml:space="preserve">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D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15BF0932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7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</w:t>
            </w:r>
            <w:proofErr w:type="spellStart"/>
            <w:r w:rsidRPr="009957AE">
              <w:rPr>
                <w:sz w:val="16"/>
                <w:szCs w:val="16"/>
              </w:rPr>
              <w:t>ie</w:t>
            </w:r>
            <w:proofErr w:type="spellEnd"/>
            <w:r w:rsidRPr="009957AE">
              <w:rPr>
                <w:sz w:val="16"/>
                <w:szCs w:val="16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4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6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15BF096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</w:tbl>
    <w:p w14:paraId="15BF0976" w14:textId="77777777" w:rsidR="00F01EA0" w:rsidRDefault="00F01EA0" w:rsidP="0012209D"/>
    <w:p w14:paraId="76850664" w14:textId="77777777" w:rsidR="00807D58" w:rsidRDefault="00807D58" w:rsidP="0012209D"/>
    <w:p w14:paraId="3565BA26" w14:textId="77777777" w:rsidR="00807D58" w:rsidRDefault="00807D58" w:rsidP="0012209D"/>
    <w:p w14:paraId="38265CE2" w14:textId="77777777" w:rsidR="00BC427C" w:rsidRDefault="00BC427C" w:rsidP="0012209D"/>
    <w:p w14:paraId="727B12F7" w14:textId="77777777" w:rsidR="00BC427C" w:rsidRDefault="00BC427C" w:rsidP="0012209D"/>
    <w:p w14:paraId="72069AA2" w14:textId="77777777" w:rsidR="007B76E7" w:rsidRPr="005F5370" w:rsidRDefault="007B76E7" w:rsidP="007B76E7">
      <w:pPr>
        <w:rPr>
          <w:b/>
          <w:bCs/>
          <w:sz w:val="22"/>
          <w:szCs w:val="24"/>
        </w:rPr>
      </w:pPr>
      <w:r w:rsidRPr="005F5370">
        <w:rPr>
          <w:b/>
          <w:bCs/>
          <w:sz w:val="22"/>
          <w:szCs w:val="24"/>
        </w:rPr>
        <w:lastRenderedPageBreak/>
        <w:t>Appendix 1.</w:t>
      </w:r>
      <w:r w:rsidRPr="005F5370">
        <w:rPr>
          <w:rFonts w:ascii="Arial" w:hAnsi="Arial" w:cs="Arial"/>
          <w:b/>
          <w:bCs/>
          <w:sz w:val="22"/>
          <w:szCs w:val="24"/>
        </w:rPr>
        <w:t> </w:t>
      </w:r>
      <w:r w:rsidRPr="005F5370">
        <w:rPr>
          <w:b/>
          <w:bCs/>
          <w:sz w:val="22"/>
          <w:szCs w:val="24"/>
        </w:rPr>
        <w:t>Embedding Collegiality</w:t>
      </w:r>
      <w:r w:rsidRPr="005F5370">
        <w:rPr>
          <w:rFonts w:ascii="Arial" w:hAnsi="Arial" w:cs="Arial"/>
          <w:b/>
          <w:bCs/>
          <w:sz w:val="22"/>
          <w:szCs w:val="24"/>
        </w:rPr>
        <w:t> </w:t>
      </w:r>
    </w:p>
    <w:p w14:paraId="02673B28" w14:textId="77777777" w:rsidR="007B76E7" w:rsidRPr="00DA2948" w:rsidRDefault="007B76E7" w:rsidP="007B76E7">
      <w:pPr>
        <w:rPr>
          <w:b/>
          <w:bCs/>
          <w:sz w:val="22"/>
          <w:szCs w:val="24"/>
        </w:rPr>
      </w:pPr>
    </w:p>
    <w:p w14:paraId="169ED13A" w14:textId="4D551C36" w:rsidR="00BC427C" w:rsidRDefault="007B76E7" w:rsidP="007B76E7">
      <w:r w:rsidRPr="005F5370">
        <w:rPr>
          <w:szCs w:val="18"/>
        </w:rPr>
        <w:t>Collegiality represents one of the four core principles of the</w:t>
      </w:r>
      <w:r w:rsidRPr="005F5370">
        <w:rPr>
          <w:rFonts w:ascii="Arial" w:hAnsi="Arial" w:cs="Arial"/>
          <w:szCs w:val="18"/>
        </w:rPr>
        <w:t> </w:t>
      </w:r>
      <w:proofErr w:type="gramStart"/>
      <w:r w:rsidRPr="005F5370">
        <w:rPr>
          <w:szCs w:val="18"/>
        </w:rPr>
        <w:t>University;</w:t>
      </w:r>
      <w:proofErr w:type="gramEnd"/>
      <w:r w:rsidRPr="005F5370">
        <w:rPr>
          <w:rFonts w:ascii="Arial" w:hAnsi="Arial" w:cs="Arial"/>
          <w:szCs w:val="18"/>
        </w:rPr>
        <w:t> </w:t>
      </w:r>
      <w:r w:rsidRPr="005F5370">
        <w:rPr>
          <w:szCs w:val="18"/>
        </w:rPr>
        <w:t>Collegiality, Quality, Internationalisation and Sustainability. Our Southampton Behaviours set out our expectations of all staff across the University to support the achievement of our strategy.</w:t>
      </w:r>
      <w:r w:rsidRPr="00DA2948">
        <w:rPr>
          <w:rFonts w:ascii="Arial" w:hAnsi="Arial" w:cs="Arial"/>
          <w:b/>
          <w:bCs/>
          <w:sz w:val="22"/>
          <w:szCs w:val="24"/>
        </w:rPr>
        <w:t> </w:t>
      </w:r>
    </w:p>
    <w:p w14:paraId="7CA70C47" w14:textId="77777777" w:rsidR="00807D58" w:rsidRDefault="00807D58" w:rsidP="0012209D"/>
    <w:p w14:paraId="19F762DE" w14:textId="77777777" w:rsidR="00807D58" w:rsidRDefault="00807D58" w:rsidP="0012209D"/>
    <w:p w14:paraId="76BC92A8" w14:textId="45775296" w:rsidR="00807D58" w:rsidRPr="0012209D" w:rsidRDefault="00BC427C" w:rsidP="0012209D">
      <w:r w:rsidRPr="004D5EE4">
        <w:rPr>
          <w:noProof/>
        </w:rPr>
        <w:drawing>
          <wp:inline distT="0" distB="0" distL="0" distR="0" wp14:anchorId="0DA82407" wp14:editId="067AEABA">
            <wp:extent cx="5731510" cy="6522632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522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07D58" w:rsidRPr="0012209D" w:rsidSect="00F01EA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A169A" w14:textId="77777777" w:rsidR="00D56B9F" w:rsidRDefault="00D56B9F">
      <w:r>
        <w:separator/>
      </w:r>
    </w:p>
    <w:p w14:paraId="2851DAED" w14:textId="77777777" w:rsidR="00D56B9F" w:rsidRDefault="00D56B9F"/>
  </w:endnote>
  <w:endnote w:type="continuationSeparator" w:id="0">
    <w:p w14:paraId="654E014A" w14:textId="77777777" w:rsidR="00D56B9F" w:rsidRDefault="00D56B9F">
      <w:r>
        <w:continuationSeparator/>
      </w:r>
    </w:p>
    <w:p w14:paraId="7C9460E6" w14:textId="77777777" w:rsidR="00D56B9F" w:rsidRDefault="00D56B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02CD8" w14:textId="77777777" w:rsidR="00510FA7" w:rsidRDefault="00510F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F097F" w14:textId="347B9941" w:rsidR="00062768" w:rsidRDefault="00000000" w:rsidP="0008018B">
    <w:pPr>
      <w:pStyle w:val="ContinuationFooter"/>
    </w:pPr>
    <w:fldSimple w:instr=" FILENAME   \* MERGEFORMAT ">
      <w:r w:rsidR="00E264FD">
        <w:t>Template</w:t>
      </w:r>
      <w:r w:rsidR="00746AEB">
        <w:t xml:space="preserve"> Job Description</w:t>
      </w:r>
      <w:r w:rsidR="00E264FD">
        <w:t xml:space="preserve"> - </w:t>
      </w:r>
    </w:fldSimple>
    <w:r w:rsidR="00467596">
      <w:t>MSA</w:t>
    </w:r>
    <w:r w:rsidR="00746AEB">
      <w:t xml:space="preserve"> Level </w:t>
    </w:r>
    <w:r w:rsidR="00C31B06">
      <w:t>4</w:t>
    </w:r>
    <w:r w:rsidR="00CB1F23">
      <w:ptab w:relativeTo="margin" w:alignment="right" w:leader="none"/>
    </w:r>
    <w:r w:rsidR="00CB1F23">
      <w:fldChar w:fldCharType="begin"/>
    </w:r>
    <w:r w:rsidR="00CB1F23">
      <w:instrText xml:space="preserve"> PAGE   \* MERGEFORMAT </w:instrText>
    </w:r>
    <w:r w:rsidR="00CB1F23">
      <w:fldChar w:fldCharType="separate"/>
    </w:r>
    <w:r w:rsidR="00510FA7">
      <w:t>2</w:t>
    </w:r>
    <w:r w:rsidR="00CB1F2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9CB7B" w14:textId="77777777" w:rsidR="00510FA7" w:rsidRDefault="00510F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BE17B" w14:textId="77777777" w:rsidR="00D56B9F" w:rsidRDefault="00D56B9F">
      <w:r>
        <w:separator/>
      </w:r>
    </w:p>
    <w:p w14:paraId="31A617CE" w14:textId="77777777" w:rsidR="00D56B9F" w:rsidRDefault="00D56B9F"/>
  </w:footnote>
  <w:footnote w:type="continuationSeparator" w:id="0">
    <w:p w14:paraId="3B5C9E47" w14:textId="77777777" w:rsidR="00D56B9F" w:rsidRDefault="00D56B9F">
      <w:r>
        <w:continuationSeparator/>
      </w:r>
    </w:p>
    <w:p w14:paraId="6B30E295" w14:textId="77777777" w:rsidR="00D56B9F" w:rsidRDefault="00D56B9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4C389" w14:textId="77777777" w:rsidR="00510FA7" w:rsidRDefault="00510F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8396B" w14:textId="77777777" w:rsidR="00510FA7" w:rsidRDefault="00510F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27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27"/>
    </w:tblGrid>
    <w:tr w:rsidR="00062768" w14:paraId="15BF0981" w14:textId="77777777" w:rsidTr="00510FA7">
      <w:trPr>
        <w:trHeight w:hRule="exact" w:val="84"/>
      </w:trPr>
      <w:tc>
        <w:tcPr>
          <w:tcW w:w="9627" w:type="dxa"/>
        </w:tcPr>
        <w:p w14:paraId="15BF0980" w14:textId="77777777" w:rsidR="00062768" w:rsidRDefault="00062768" w:rsidP="0029789A">
          <w:pPr>
            <w:pStyle w:val="Header"/>
          </w:pPr>
        </w:p>
      </w:tc>
    </w:tr>
    <w:tr w:rsidR="00062768" w14:paraId="15BF0983" w14:textId="77777777" w:rsidTr="00510FA7">
      <w:trPr>
        <w:trHeight w:val="441"/>
      </w:trPr>
      <w:tc>
        <w:tcPr>
          <w:tcW w:w="9627" w:type="dxa"/>
        </w:tcPr>
        <w:p w14:paraId="15BF0982" w14:textId="5AAC4860" w:rsidR="00062768" w:rsidRDefault="008D52C9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E6175E0" wp14:editId="259DD0AD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versity logo copy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5" w14:textId="522AF99D" w:rsidR="0005274A" w:rsidRPr="0005274A" w:rsidRDefault="00F84583" w:rsidP="00510FA7">
    <w:pPr>
      <w:pStyle w:val="DocTitle"/>
    </w:pPr>
    <w:r>
      <w:t>Job Description and</w:t>
    </w:r>
    <w:r w:rsidR="00013C10">
      <w:t xml:space="preserve"> </w:t>
    </w:r>
    <w:r>
      <w:t>P</w:t>
    </w:r>
    <w:r w:rsidR="00013C10">
      <w:t xml:space="preserve">erson </w:t>
    </w:r>
    <w:r>
      <w:t>S</w:t>
    </w:r>
    <w:r w:rsidR="00013C10">
      <w:t>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E83B87"/>
    <w:multiLevelType w:val="hybridMultilevel"/>
    <w:tmpl w:val="F89657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0996289"/>
    <w:multiLevelType w:val="hybridMultilevel"/>
    <w:tmpl w:val="E3F6DCC6"/>
    <w:lvl w:ilvl="0" w:tplc="08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6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502968"/>
    <w:multiLevelType w:val="hybridMultilevel"/>
    <w:tmpl w:val="664C06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AF309CB"/>
    <w:multiLevelType w:val="hybridMultilevel"/>
    <w:tmpl w:val="B1127F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B80529"/>
    <w:multiLevelType w:val="hybridMultilevel"/>
    <w:tmpl w:val="6ECE62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A016BF"/>
    <w:multiLevelType w:val="hybridMultilevel"/>
    <w:tmpl w:val="7FEAB2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1847943286">
    <w:abstractNumId w:val="23"/>
  </w:num>
  <w:num w:numId="2" w16cid:durableId="442458581">
    <w:abstractNumId w:val="0"/>
  </w:num>
  <w:num w:numId="3" w16cid:durableId="957225370">
    <w:abstractNumId w:val="18"/>
  </w:num>
  <w:num w:numId="4" w16cid:durableId="838347809">
    <w:abstractNumId w:val="12"/>
  </w:num>
  <w:num w:numId="5" w16cid:durableId="105971755">
    <w:abstractNumId w:val="13"/>
  </w:num>
  <w:num w:numId="6" w16cid:durableId="399448919">
    <w:abstractNumId w:val="10"/>
  </w:num>
  <w:num w:numId="7" w16cid:durableId="2087065599">
    <w:abstractNumId w:val="4"/>
  </w:num>
  <w:num w:numId="8" w16cid:durableId="608663187">
    <w:abstractNumId w:val="7"/>
  </w:num>
  <w:num w:numId="9" w16cid:durableId="93980549">
    <w:abstractNumId w:val="2"/>
  </w:num>
  <w:num w:numId="10" w16cid:durableId="85659496">
    <w:abstractNumId w:val="11"/>
  </w:num>
  <w:num w:numId="11" w16cid:durableId="1303579372">
    <w:abstractNumId w:val="6"/>
  </w:num>
  <w:num w:numId="12" w16cid:durableId="1860241896">
    <w:abstractNumId w:val="20"/>
  </w:num>
  <w:num w:numId="13" w16cid:durableId="604768384">
    <w:abstractNumId w:val="21"/>
  </w:num>
  <w:num w:numId="14" w16cid:durableId="1263801139">
    <w:abstractNumId w:val="8"/>
  </w:num>
  <w:num w:numId="15" w16cid:durableId="327249136">
    <w:abstractNumId w:val="3"/>
  </w:num>
  <w:num w:numId="16" w16cid:durableId="1613781238">
    <w:abstractNumId w:val="16"/>
  </w:num>
  <w:num w:numId="17" w16cid:durableId="1838763157">
    <w:abstractNumId w:val="17"/>
  </w:num>
  <w:num w:numId="18" w16cid:durableId="1014262790">
    <w:abstractNumId w:val="22"/>
  </w:num>
  <w:num w:numId="19" w16cid:durableId="2094233092">
    <w:abstractNumId w:val="1"/>
  </w:num>
  <w:num w:numId="20" w16cid:durableId="947813597">
    <w:abstractNumId w:val="15"/>
  </w:num>
  <w:num w:numId="21" w16cid:durableId="15010548">
    <w:abstractNumId w:val="14"/>
  </w:num>
  <w:num w:numId="22" w16cid:durableId="1885436790">
    <w:abstractNumId w:val="9"/>
  </w:num>
  <w:num w:numId="23" w16cid:durableId="1250383760">
    <w:abstractNumId w:val="19"/>
  </w:num>
  <w:num w:numId="24" w16cid:durableId="1608007350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6476"/>
    <w:rsid w:val="0000043D"/>
    <w:rsid w:val="00013C10"/>
    <w:rsid w:val="00015087"/>
    <w:rsid w:val="00045DD8"/>
    <w:rsid w:val="0005274A"/>
    <w:rsid w:val="00057DE4"/>
    <w:rsid w:val="00062768"/>
    <w:rsid w:val="00063081"/>
    <w:rsid w:val="00071653"/>
    <w:rsid w:val="0008018B"/>
    <w:rsid w:val="000824F4"/>
    <w:rsid w:val="000978E8"/>
    <w:rsid w:val="000A535A"/>
    <w:rsid w:val="000B1DED"/>
    <w:rsid w:val="000B4E5A"/>
    <w:rsid w:val="000C0B0B"/>
    <w:rsid w:val="00102BCB"/>
    <w:rsid w:val="00104FFE"/>
    <w:rsid w:val="00106F4D"/>
    <w:rsid w:val="001125F5"/>
    <w:rsid w:val="0012209D"/>
    <w:rsid w:val="00123480"/>
    <w:rsid w:val="00140584"/>
    <w:rsid w:val="001532E2"/>
    <w:rsid w:val="00156F2F"/>
    <w:rsid w:val="0018144C"/>
    <w:rsid w:val="001840EA"/>
    <w:rsid w:val="001A3498"/>
    <w:rsid w:val="001A3707"/>
    <w:rsid w:val="001B1FB8"/>
    <w:rsid w:val="001B6986"/>
    <w:rsid w:val="001C5C5C"/>
    <w:rsid w:val="001D0B37"/>
    <w:rsid w:val="001D5201"/>
    <w:rsid w:val="001D79D4"/>
    <w:rsid w:val="001E24BE"/>
    <w:rsid w:val="001F2B4B"/>
    <w:rsid w:val="001F7410"/>
    <w:rsid w:val="002048BF"/>
    <w:rsid w:val="00205458"/>
    <w:rsid w:val="00214242"/>
    <w:rsid w:val="00236BFE"/>
    <w:rsid w:val="00241441"/>
    <w:rsid w:val="002422A4"/>
    <w:rsid w:val="0024539C"/>
    <w:rsid w:val="00254722"/>
    <w:rsid w:val="002547F5"/>
    <w:rsid w:val="00260333"/>
    <w:rsid w:val="00260B1D"/>
    <w:rsid w:val="00266C6A"/>
    <w:rsid w:val="0028509A"/>
    <w:rsid w:val="00285747"/>
    <w:rsid w:val="00287575"/>
    <w:rsid w:val="00296911"/>
    <w:rsid w:val="0029789A"/>
    <w:rsid w:val="00297A7F"/>
    <w:rsid w:val="002A501F"/>
    <w:rsid w:val="002A70BE"/>
    <w:rsid w:val="002C6198"/>
    <w:rsid w:val="002D0FD0"/>
    <w:rsid w:val="002D4DF4"/>
    <w:rsid w:val="002E1514"/>
    <w:rsid w:val="00302F64"/>
    <w:rsid w:val="00312C9E"/>
    <w:rsid w:val="00313CC8"/>
    <w:rsid w:val="003178D9"/>
    <w:rsid w:val="003205E9"/>
    <w:rsid w:val="0034132E"/>
    <w:rsid w:val="0034151E"/>
    <w:rsid w:val="00343D93"/>
    <w:rsid w:val="00364B2C"/>
    <w:rsid w:val="003701F7"/>
    <w:rsid w:val="0038027C"/>
    <w:rsid w:val="003A2001"/>
    <w:rsid w:val="003B0262"/>
    <w:rsid w:val="003B7540"/>
    <w:rsid w:val="003C330A"/>
    <w:rsid w:val="003E3C65"/>
    <w:rsid w:val="00404C93"/>
    <w:rsid w:val="004263FE"/>
    <w:rsid w:val="00463797"/>
    <w:rsid w:val="00467596"/>
    <w:rsid w:val="00470128"/>
    <w:rsid w:val="00474D00"/>
    <w:rsid w:val="00485FCA"/>
    <w:rsid w:val="004A32C6"/>
    <w:rsid w:val="004A556F"/>
    <w:rsid w:val="004B2A50"/>
    <w:rsid w:val="004B42EF"/>
    <w:rsid w:val="004B69D4"/>
    <w:rsid w:val="004C0252"/>
    <w:rsid w:val="004F679B"/>
    <w:rsid w:val="00510FA7"/>
    <w:rsid w:val="0051744C"/>
    <w:rsid w:val="0052009F"/>
    <w:rsid w:val="00524005"/>
    <w:rsid w:val="00533844"/>
    <w:rsid w:val="00541CE0"/>
    <w:rsid w:val="005534E1"/>
    <w:rsid w:val="00554E4B"/>
    <w:rsid w:val="0055712F"/>
    <w:rsid w:val="005613DE"/>
    <w:rsid w:val="0056293A"/>
    <w:rsid w:val="0056613A"/>
    <w:rsid w:val="00573487"/>
    <w:rsid w:val="00580CBF"/>
    <w:rsid w:val="005907B3"/>
    <w:rsid w:val="005949FA"/>
    <w:rsid w:val="005A2CF5"/>
    <w:rsid w:val="005B429B"/>
    <w:rsid w:val="005D3A45"/>
    <w:rsid w:val="005D44D1"/>
    <w:rsid w:val="00601F61"/>
    <w:rsid w:val="00616E21"/>
    <w:rsid w:val="00617FAD"/>
    <w:rsid w:val="00623751"/>
    <w:rsid w:val="006249FD"/>
    <w:rsid w:val="00651280"/>
    <w:rsid w:val="00671F76"/>
    <w:rsid w:val="00680547"/>
    <w:rsid w:val="00695D76"/>
    <w:rsid w:val="006A2926"/>
    <w:rsid w:val="006B1AF6"/>
    <w:rsid w:val="006F44EB"/>
    <w:rsid w:val="00700673"/>
    <w:rsid w:val="00702D64"/>
    <w:rsid w:val="0070376B"/>
    <w:rsid w:val="00722D3D"/>
    <w:rsid w:val="007339A4"/>
    <w:rsid w:val="00734AD1"/>
    <w:rsid w:val="00746AEB"/>
    <w:rsid w:val="00761108"/>
    <w:rsid w:val="00761F0E"/>
    <w:rsid w:val="00787E71"/>
    <w:rsid w:val="00791076"/>
    <w:rsid w:val="0079197B"/>
    <w:rsid w:val="00791A2A"/>
    <w:rsid w:val="007A709F"/>
    <w:rsid w:val="007B7643"/>
    <w:rsid w:val="007B76E7"/>
    <w:rsid w:val="007C22CC"/>
    <w:rsid w:val="007C6FAA"/>
    <w:rsid w:val="007E2D19"/>
    <w:rsid w:val="007F2AEA"/>
    <w:rsid w:val="007F359C"/>
    <w:rsid w:val="007F4208"/>
    <w:rsid w:val="00807D58"/>
    <w:rsid w:val="00813365"/>
    <w:rsid w:val="00813A2C"/>
    <w:rsid w:val="008173A8"/>
    <w:rsid w:val="0082020C"/>
    <w:rsid w:val="0082075E"/>
    <w:rsid w:val="008443D8"/>
    <w:rsid w:val="00852279"/>
    <w:rsid w:val="00854B1E"/>
    <w:rsid w:val="00856B8A"/>
    <w:rsid w:val="00876272"/>
    <w:rsid w:val="00883499"/>
    <w:rsid w:val="00885FD1"/>
    <w:rsid w:val="008961F9"/>
    <w:rsid w:val="008C61EB"/>
    <w:rsid w:val="008D52C9"/>
    <w:rsid w:val="008F03C7"/>
    <w:rsid w:val="009064A9"/>
    <w:rsid w:val="00934F57"/>
    <w:rsid w:val="0094174F"/>
    <w:rsid w:val="009419A4"/>
    <w:rsid w:val="00945F4B"/>
    <w:rsid w:val="009464AF"/>
    <w:rsid w:val="00953038"/>
    <w:rsid w:val="00954E47"/>
    <w:rsid w:val="00965BFB"/>
    <w:rsid w:val="00970E28"/>
    <w:rsid w:val="0098120F"/>
    <w:rsid w:val="00994D84"/>
    <w:rsid w:val="00996476"/>
    <w:rsid w:val="009A13E0"/>
    <w:rsid w:val="009B0B53"/>
    <w:rsid w:val="009B4C12"/>
    <w:rsid w:val="009C33EF"/>
    <w:rsid w:val="009F6FCD"/>
    <w:rsid w:val="00A021B7"/>
    <w:rsid w:val="00A035F2"/>
    <w:rsid w:val="00A131D9"/>
    <w:rsid w:val="00A14888"/>
    <w:rsid w:val="00A23226"/>
    <w:rsid w:val="00A34296"/>
    <w:rsid w:val="00A40BDB"/>
    <w:rsid w:val="00A5122E"/>
    <w:rsid w:val="00A521A9"/>
    <w:rsid w:val="00A7244A"/>
    <w:rsid w:val="00A75B6D"/>
    <w:rsid w:val="00A925C0"/>
    <w:rsid w:val="00AA3CB5"/>
    <w:rsid w:val="00AB4D17"/>
    <w:rsid w:val="00AC2B17"/>
    <w:rsid w:val="00AE1CA0"/>
    <w:rsid w:val="00AE39DC"/>
    <w:rsid w:val="00AE4DC4"/>
    <w:rsid w:val="00B02F38"/>
    <w:rsid w:val="00B430BB"/>
    <w:rsid w:val="00B746FF"/>
    <w:rsid w:val="00B75FCE"/>
    <w:rsid w:val="00B84C12"/>
    <w:rsid w:val="00BA46D3"/>
    <w:rsid w:val="00BB4A42"/>
    <w:rsid w:val="00BB7845"/>
    <w:rsid w:val="00BC427C"/>
    <w:rsid w:val="00BC7258"/>
    <w:rsid w:val="00BF1CC6"/>
    <w:rsid w:val="00BF2F2E"/>
    <w:rsid w:val="00C1149C"/>
    <w:rsid w:val="00C262BD"/>
    <w:rsid w:val="00C31B06"/>
    <w:rsid w:val="00C52D46"/>
    <w:rsid w:val="00C56734"/>
    <w:rsid w:val="00C57671"/>
    <w:rsid w:val="00C64C88"/>
    <w:rsid w:val="00C907D0"/>
    <w:rsid w:val="00C9653B"/>
    <w:rsid w:val="00CB0A74"/>
    <w:rsid w:val="00CB1F23"/>
    <w:rsid w:val="00CC4346"/>
    <w:rsid w:val="00CD04F0"/>
    <w:rsid w:val="00CE3A26"/>
    <w:rsid w:val="00D13D17"/>
    <w:rsid w:val="00D16D9D"/>
    <w:rsid w:val="00D17F8B"/>
    <w:rsid w:val="00D3349E"/>
    <w:rsid w:val="00D47EA6"/>
    <w:rsid w:val="00D50678"/>
    <w:rsid w:val="00D54AA2"/>
    <w:rsid w:val="00D55315"/>
    <w:rsid w:val="00D5587F"/>
    <w:rsid w:val="00D56B9F"/>
    <w:rsid w:val="00D56EC4"/>
    <w:rsid w:val="00D65B56"/>
    <w:rsid w:val="00D66C30"/>
    <w:rsid w:val="00D678D4"/>
    <w:rsid w:val="00D67D41"/>
    <w:rsid w:val="00D73BB9"/>
    <w:rsid w:val="00D8068C"/>
    <w:rsid w:val="00DB0E70"/>
    <w:rsid w:val="00DC1CE3"/>
    <w:rsid w:val="00DE2230"/>
    <w:rsid w:val="00DE4F1D"/>
    <w:rsid w:val="00DE553C"/>
    <w:rsid w:val="00E01106"/>
    <w:rsid w:val="00E01DF0"/>
    <w:rsid w:val="00E21181"/>
    <w:rsid w:val="00E25775"/>
    <w:rsid w:val="00E264FD"/>
    <w:rsid w:val="00E271B0"/>
    <w:rsid w:val="00E363B8"/>
    <w:rsid w:val="00E47E53"/>
    <w:rsid w:val="00E56C9A"/>
    <w:rsid w:val="00E63AC1"/>
    <w:rsid w:val="00E96015"/>
    <w:rsid w:val="00EB589D"/>
    <w:rsid w:val="00ED2E52"/>
    <w:rsid w:val="00EE13FB"/>
    <w:rsid w:val="00EE78A4"/>
    <w:rsid w:val="00F00C49"/>
    <w:rsid w:val="00F01EA0"/>
    <w:rsid w:val="00F135E0"/>
    <w:rsid w:val="00F20590"/>
    <w:rsid w:val="00F378D2"/>
    <w:rsid w:val="00F56FE3"/>
    <w:rsid w:val="00F57139"/>
    <w:rsid w:val="00F84583"/>
    <w:rsid w:val="00F85DED"/>
    <w:rsid w:val="00F90F90"/>
    <w:rsid w:val="00FB7297"/>
    <w:rsid w:val="00FC2ADA"/>
    <w:rsid w:val="00FC4A37"/>
    <w:rsid w:val="00FE6A53"/>
    <w:rsid w:val="00FE741B"/>
    <w:rsid w:val="00FF140B"/>
    <w:rsid w:val="00FF246F"/>
    <w:rsid w:val="60E90E0B"/>
    <w:rsid w:val="7F4DB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BF0867"/>
  <w15:docId w15:val="{BC36BAE3-9E04-42A5-9FE7-F466DE09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  <w:style w:type="character" w:customStyle="1" w:styleId="normaltextrun">
    <w:name w:val="normaltextrun"/>
    <w:basedOn w:val="DefaultParagraphFont"/>
    <w:rsid w:val="003E3C65"/>
  </w:style>
  <w:style w:type="character" w:customStyle="1" w:styleId="eop">
    <w:name w:val="eop"/>
    <w:basedOn w:val="DefaultParagraphFont"/>
    <w:rsid w:val="003E3C65"/>
  </w:style>
  <w:style w:type="paragraph" w:styleId="Revision">
    <w:name w:val="Revision"/>
    <w:hidden/>
    <w:uiPriority w:val="99"/>
    <w:semiHidden/>
    <w:rsid w:val="00722D3D"/>
    <w:rPr>
      <w:rFonts w:ascii="Lucida Sans" w:hAnsi="Lucida Sans"/>
      <w:sz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99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otonac.sharepoint.com/teams/UniversityofSouthampton-VisasandImmigration/SitePages/Occupation-Codes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FB5CE797417D4D85A4661901694C5E" ma:contentTypeVersion="13" ma:contentTypeDescription="Create a new document." ma:contentTypeScope="" ma:versionID="9fa89009787351dc7bbcf4d2b75b6ee2">
  <xsd:schema xmlns:xsd="http://www.w3.org/2001/XMLSchema" xmlns:xs="http://www.w3.org/2001/XMLSchema" xmlns:p="http://schemas.microsoft.com/office/2006/metadata/properties" xmlns:ns2="524add4e-2174-41a0-92b3-70c55419a2dd" xmlns:ns3="61f7eed3-2b11-46f3-9fe7-2a1574a47e4c" targetNamespace="http://schemas.microsoft.com/office/2006/metadata/properties" ma:root="true" ma:fieldsID="8f04c7f7c5de13d4c2c96ce0842e6c8c" ns2:_="" ns3:_="">
    <xsd:import namespace="524add4e-2174-41a0-92b3-70c55419a2dd"/>
    <xsd:import namespace="61f7eed3-2b11-46f3-9fe7-2a1574a47e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4add4e-2174-41a0-92b3-70c55419a2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7eed3-2b11-46f3-9fe7-2a1574a47e4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8f8f5814-3802-489b-86fd-1ccbcde10ffc}" ma:internalName="TaxCatchAll" ma:showField="CatchAllData" ma:web="61f7eed3-2b11-46f3-9fe7-2a1574a47e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4add4e-2174-41a0-92b3-70c55419a2dd">
      <Terms xmlns="http://schemas.microsoft.com/office/infopath/2007/PartnerControls"/>
    </lcf76f155ced4ddcb4097134ff3c332f>
    <TaxCatchAll xmlns="61f7eed3-2b11-46f3-9fe7-2a1574a47e4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723AF5-6A47-45B0-BF8C-AFB71AA531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4add4e-2174-41a0-92b3-70c55419a2dd"/>
    <ds:schemaRef ds:uri="61f7eed3-2b11-46f3-9fe7-2a1574a47e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376A20-6C65-4CA0-9CFC-8EBF00F4D0E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  <ds:schemaRef ds:uri="524add4e-2174-41a0-92b3-70c55419a2dd"/>
    <ds:schemaRef ds:uri="61f7eed3-2b11-46f3-9fe7-2a1574a47e4c"/>
  </ds:schemaRefs>
</ds:datastoreItem>
</file>

<file path=customXml/itemProps4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5</Pages>
  <Words>1168</Words>
  <Characters>6664</Characters>
  <Application>Microsoft Office Word</Application>
  <DocSecurity>0</DocSecurity>
  <Lines>55</Lines>
  <Paragraphs>15</Paragraphs>
  <ScaleCrop>false</ScaleCrop>
  <Company>Southampton University</Company>
  <LinksUpToDate>false</LinksUpToDate>
  <CharactersWithSpaces>7817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Specialist Officer</dc:title>
  <dc:creator>Newton-Woof K.</dc:creator>
  <cp:keywords>V0.1</cp:keywords>
  <cp:lastModifiedBy>Shaghayegh Maclean</cp:lastModifiedBy>
  <cp:revision>124</cp:revision>
  <cp:lastPrinted>2008-01-14T17:11:00Z</cp:lastPrinted>
  <dcterms:created xsi:type="dcterms:W3CDTF">2014-10-22T12:14:00Z</dcterms:created>
  <dcterms:modified xsi:type="dcterms:W3CDTF">2024-06-24T06:21:00Z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0x0101007BFB5CE797417D4D85A4661901694C5E</vt:lpwstr>
  </property>
  <property fmtid="{D5CDD505-2E9C-101B-9397-08002B2CF9AE}" pid="3" name="MediaServiceImageTags">
    <vt:lpwstr/>
  </property>
</Properties>
</file>